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0" w:rsidRPr="009452DC" w:rsidRDefault="00E32690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32690" w:rsidRDefault="00E32690" w:rsidP="001D26A2">
      <w:pPr>
        <w:jc w:val="center"/>
        <w:rPr>
          <w:rFonts w:ascii="宋体" w:cs="宋体"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中国消防协会团体标准《</w:t>
      </w:r>
      <w:r w:rsidRPr="009D2C03">
        <w:rPr>
          <w:rFonts w:ascii="宋体" w:hAnsi="宋体" w:cs="宋体" w:hint="eastAsia"/>
          <w:sz w:val="44"/>
          <w:szCs w:val="44"/>
        </w:rPr>
        <w:t>灭火器状态</w:t>
      </w:r>
    </w:p>
    <w:p w:rsidR="00E32690" w:rsidRPr="00833965" w:rsidRDefault="00E32690" w:rsidP="001D26A2">
      <w:pPr>
        <w:jc w:val="center"/>
        <w:rPr>
          <w:rFonts w:ascii="宋体"/>
          <w:sz w:val="44"/>
          <w:szCs w:val="44"/>
        </w:rPr>
      </w:pPr>
      <w:r w:rsidRPr="009D2C03">
        <w:rPr>
          <w:rFonts w:ascii="宋体" w:hAnsi="宋体" w:cs="宋体" w:hint="eastAsia"/>
          <w:sz w:val="44"/>
          <w:szCs w:val="44"/>
        </w:rPr>
        <w:t>监测传感器</w:t>
      </w:r>
      <w:r w:rsidRPr="00833965">
        <w:rPr>
          <w:rFonts w:ascii="宋体" w:hAnsi="宋体" w:cs="宋体" w:hint="eastAsia"/>
          <w:sz w:val="44"/>
          <w:szCs w:val="44"/>
        </w:rPr>
        <w:t>》征求意见表</w:t>
      </w:r>
    </w:p>
    <w:p w:rsidR="00E32690" w:rsidRPr="008F4D7A" w:rsidRDefault="00E32690" w:rsidP="00135926">
      <w:pPr>
        <w:jc w:val="left"/>
        <w:rPr>
          <w:rFonts w:ascii="黑体" w:eastAsia="黑体"/>
        </w:rPr>
      </w:pPr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"/>
        <w:gridCol w:w="1918"/>
        <w:gridCol w:w="3572"/>
        <w:gridCol w:w="2552"/>
      </w:tblGrid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884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原因（理由）</w:t>
            </w: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ListParagraph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2690" w:rsidRDefault="00E32690" w:rsidP="00135926">
      <w:pPr>
        <w:jc w:val="center"/>
      </w:pPr>
      <w:r>
        <w:rPr>
          <w:rFonts w:cs="宋体" w:hint="eastAsia"/>
        </w:rPr>
        <w:t>（可自行增页）</w:t>
      </w:r>
    </w:p>
    <w:p w:rsidR="00E32690" w:rsidRDefault="00E32690"/>
    <w:sectPr w:rsidR="00E32690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90" w:rsidRDefault="00E32690">
      <w:r>
        <w:separator/>
      </w:r>
    </w:p>
  </w:endnote>
  <w:endnote w:type="continuationSeparator" w:id="0">
    <w:p w:rsidR="00E32690" w:rsidRDefault="00E3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90" w:rsidRDefault="00E32690">
      <w:r>
        <w:separator/>
      </w:r>
    </w:p>
  </w:footnote>
  <w:footnote w:type="continuationSeparator" w:id="0">
    <w:p w:rsidR="00E32690" w:rsidRDefault="00E32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926"/>
    <w:rsid w:val="00135926"/>
    <w:rsid w:val="001D26A2"/>
    <w:rsid w:val="001D656E"/>
    <w:rsid w:val="00497D4F"/>
    <w:rsid w:val="004C0DD3"/>
    <w:rsid w:val="005B42C4"/>
    <w:rsid w:val="00760B0C"/>
    <w:rsid w:val="00833965"/>
    <w:rsid w:val="008F06C8"/>
    <w:rsid w:val="008F4D7A"/>
    <w:rsid w:val="009452DC"/>
    <w:rsid w:val="009B4E96"/>
    <w:rsid w:val="009D2C03"/>
    <w:rsid w:val="00A653AC"/>
    <w:rsid w:val="00B03B5A"/>
    <w:rsid w:val="00B22D1E"/>
    <w:rsid w:val="00B32BBF"/>
    <w:rsid w:val="00CA428D"/>
    <w:rsid w:val="00E32690"/>
    <w:rsid w:val="00F02C7C"/>
    <w:rsid w:val="00F2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6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标准书眉_奇数页"/>
    <w:next w:val="Normal"/>
    <w:uiPriority w:val="99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黑体"/>
      <w:kern w:val="0"/>
      <w:szCs w:val="21"/>
    </w:rPr>
  </w:style>
  <w:style w:type="paragraph" w:customStyle="1" w:styleId="a0">
    <w:name w:val="标准书脚_奇数页"/>
    <w:uiPriority w:val="99"/>
    <w:rsid w:val="00135926"/>
    <w:pPr>
      <w:spacing w:before="120"/>
      <w:ind w:right="198"/>
      <w:jc w:val="right"/>
    </w:pPr>
    <w:rPr>
      <w:rFonts w:ascii="宋体" w:eastAsia="宋体" w:hAnsi="Times New Roman" w:cs="宋体"/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Nihaohong</cp:lastModifiedBy>
  <cp:revision>11</cp:revision>
  <dcterms:created xsi:type="dcterms:W3CDTF">2022-06-01T06:51:00Z</dcterms:created>
  <dcterms:modified xsi:type="dcterms:W3CDTF">2022-12-19T06:51:00Z</dcterms:modified>
</cp:coreProperties>
</file>