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D4F1F" w14:textId="77777777" w:rsidR="007B6AEB" w:rsidRDefault="007B6AEB">
      <w:pPr>
        <w:spacing w:before="100" w:beforeAutospacing="1" w:after="100" w:afterAutospacing="1" w:line="360" w:lineRule="auto"/>
        <w:ind w:leftChars="-270" w:left="-394" w:hangingChars="71" w:hanging="173"/>
        <w:jc w:val="center"/>
        <w:rPr>
          <w:rFonts w:ascii="新宋体" w:eastAsia="新宋体" w:hAnsi="新宋体"/>
          <w:color w:val="FF0000"/>
          <w:spacing w:val="-38"/>
          <w:sz w:val="32"/>
          <w:szCs w:val="32"/>
        </w:rPr>
      </w:pPr>
    </w:p>
    <w:p w14:paraId="12515159" w14:textId="77777777" w:rsidR="007B6AEB" w:rsidRDefault="0096610A">
      <w:pPr>
        <w:spacing w:before="100" w:beforeAutospacing="1" w:after="100" w:afterAutospacing="1" w:line="360" w:lineRule="auto"/>
        <w:ind w:leftChars="-270" w:left="-25" w:hangingChars="71" w:hanging="542"/>
        <w:jc w:val="center"/>
        <w:rPr>
          <w:rFonts w:ascii="新宋体" w:eastAsia="新宋体" w:hAnsi="新宋体"/>
          <w:color w:val="FF0000"/>
          <w:spacing w:val="-38"/>
          <w:sz w:val="84"/>
          <w:szCs w:val="84"/>
        </w:rPr>
      </w:pPr>
      <w:r>
        <w:rPr>
          <w:rFonts w:ascii="新宋体" w:eastAsia="新宋体" w:hAnsi="新宋体" w:hint="eastAsia"/>
          <w:color w:val="FF0000"/>
          <w:spacing w:val="-38"/>
          <w:sz w:val="84"/>
          <w:szCs w:val="84"/>
        </w:rPr>
        <w:t>中国消防协会消防科普</w:t>
      </w:r>
    </w:p>
    <w:p w14:paraId="54AA8B30" w14:textId="77777777" w:rsidR="007B6AEB" w:rsidRDefault="0096610A">
      <w:pPr>
        <w:spacing w:before="100" w:beforeAutospacing="1" w:after="100" w:afterAutospacing="1" w:line="360" w:lineRule="auto"/>
        <w:ind w:leftChars="-270" w:left="-25" w:hangingChars="71" w:hanging="542"/>
        <w:jc w:val="center"/>
        <w:rPr>
          <w:rFonts w:ascii="新宋体" w:eastAsia="新宋体" w:hAnsi="新宋体"/>
          <w:color w:val="FF0000"/>
          <w:spacing w:val="-38"/>
          <w:sz w:val="84"/>
          <w:szCs w:val="84"/>
        </w:rPr>
      </w:pPr>
      <w:r>
        <w:rPr>
          <w:rFonts w:ascii="新宋体" w:eastAsia="新宋体" w:hAnsi="新宋体" w:hint="eastAsia"/>
          <w:color w:val="FF0000"/>
          <w:spacing w:val="-38"/>
          <w:sz w:val="84"/>
          <w:szCs w:val="84"/>
        </w:rPr>
        <w:t>工 作 月 报</w:t>
      </w:r>
    </w:p>
    <w:p w14:paraId="2DAA91B2" w14:textId="77777777" w:rsidR="007B6AEB" w:rsidRDefault="0096610A">
      <w:pPr>
        <w:spacing w:before="100" w:beforeAutospacing="1" w:after="100" w:afterAutospacing="1" w:line="360" w:lineRule="auto"/>
        <w:jc w:val="center"/>
        <w:rPr>
          <w:rFonts w:ascii="宋体" w:eastAsia="宋体" w:hAnsi="宋体"/>
          <w:color w:val="FF0000"/>
          <w:sz w:val="44"/>
          <w:szCs w:val="44"/>
        </w:rPr>
      </w:pPr>
      <w:r>
        <w:rPr>
          <w:rFonts w:hint="eastAsia"/>
          <w:color w:val="FF0000"/>
          <w:sz w:val="44"/>
          <w:szCs w:val="44"/>
        </w:rPr>
        <w:t xml:space="preserve"> </w:t>
      </w:r>
    </w:p>
    <w:p w14:paraId="03A42AAA" w14:textId="134362BF" w:rsidR="007B6AEB" w:rsidRDefault="0096610A">
      <w:pPr>
        <w:spacing w:before="100" w:beforeAutospacing="1" w:after="100" w:afterAutospacing="1" w:line="360" w:lineRule="auto"/>
        <w:jc w:val="center"/>
        <w:rPr>
          <w:sz w:val="36"/>
          <w:szCs w:val="36"/>
        </w:rPr>
      </w:pPr>
      <w:r>
        <w:rPr>
          <w:rFonts w:hint="eastAsia"/>
          <w:sz w:val="36"/>
          <w:szCs w:val="36"/>
        </w:rPr>
        <w:t>（</w:t>
      </w:r>
      <w:r>
        <w:rPr>
          <w:rFonts w:ascii="仿宋" w:eastAsia="仿宋" w:hAnsi="仿宋" w:hint="eastAsia"/>
          <w:sz w:val="36"/>
          <w:szCs w:val="36"/>
        </w:rPr>
        <w:t>第</w:t>
      </w:r>
      <w:r w:rsidR="00DA0396">
        <w:rPr>
          <w:rFonts w:ascii="仿宋" w:eastAsia="仿宋" w:hAnsi="仿宋"/>
          <w:sz w:val="36"/>
          <w:szCs w:val="36"/>
        </w:rPr>
        <w:t>3</w:t>
      </w:r>
      <w:r w:rsidR="00975CDF">
        <w:rPr>
          <w:rFonts w:ascii="仿宋" w:eastAsia="仿宋" w:hAnsi="仿宋" w:hint="eastAsia"/>
          <w:sz w:val="36"/>
          <w:szCs w:val="36"/>
        </w:rPr>
        <w:t>8</w:t>
      </w:r>
      <w:r>
        <w:rPr>
          <w:rFonts w:ascii="仿宋" w:eastAsia="仿宋" w:hAnsi="仿宋" w:hint="eastAsia"/>
          <w:sz w:val="36"/>
          <w:szCs w:val="36"/>
        </w:rPr>
        <w:t>期</w:t>
      </w:r>
      <w:r>
        <w:rPr>
          <w:rFonts w:hint="eastAsia"/>
          <w:sz w:val="36"/>
          <w:szCs w:val="36"/>
        </w:rPr>
        <w:t>）</w:t>
      </w:r>
    </w:p>
    <w:p w14:paraId="4C057CCC" w14:textId="73ED6D34" w:rsidR="007B6AEB" w:rsidRDefault="0096610A">
      <w:pPr>
        <w:spacing w:before="100" w:beforeAutospacing="1" w:after="100" w:afterAutospacing="1" w:line="360" w:lineRule="auto"/>
        <w:jc w:val="center"/>
        <w:rPr>
          <w:sz w:val="36"/>
          <w:szCs w:val="36"/>
        </w:rPr>
      </w:pPr>
      <w:r>
        <w:rPr>
          <w:rFonts w:ascii="楷体" w:eastAsia="楷体" w:hAnsi="楷体" w:hint="eastAsia"/>
          <w:sz w:val="32"/>
          <w:szCs w:val="32"/>
        </w:rPr>
        <w:t xml:space="preserve">中国消防协会宣教部 编            </w:t>
      </w:r>
      <w:r>
        <w:rPr>
          <w:rFonts w:ascii="楷体" w:eastAsia="楷体" w:hAnsi="楷体"/>
          <w:sz w:val="32"/>
          <w:szCs w:val="32"/>
        </w:rPr>
        <w:t xml:space="preserve"> </w:t>
      </w:r>
      <w:r>
        <w:rPr>
          <w:rFonts w:ascii="楷体" w:eastAsia="楷体" w:hAnsi="楷体" w:hint="eastAsia"/>
          <w:sz w:val="32"/>
          <w:szCs w:val="32"/>
        </w:rPr>
        <w:t xml:space="preserve"> 202</w:t>
      </w:r>
      <w:r>
        <w:rPr>
          <w:rFonts w:ascii="楷体" w:eastAsia="楷体" w:hAnsi="楷体"/>
          <w:sz w:val="32"/>
          <w:szCs w:val="32"/>
        </w:rPr>
        <w:t>2</w:t>
      </w:r>
      <w:r>
        <w:rPr>
          <w:rFonts w:ascii="楷体" w:eastAsia="楷体" w:hAnsi="楷体" w:hint="eastAsia"/>
          <w:sz w:val="32"/>
          <w:szCs w:val="32"/>
        </w:rPr>
        <w:t>年</w:t>
      </w:r>
      <w:r w:rsidR="00DA0396">
        <w:rPr>
          <w:rFonts w:ascii="楷体" w:eastAsia="楷体" w:hAnsi="楷体" w:hint="eastAsia"/>
          <w:sz w:val="32"/>
          <w:szCs w:val="32"/>
        </w:rPr>
        <w:t>1</w:t>
      </w:r>
      <w:r w:rsidR="00975CDF">
        <w:rPr>
          <w:rFonts w:ascii="楷体" w:eastAsia="楷体" w:hAnsi="楷体" w:hint="eastAsia"/>
          <w:sz w:val="32"/>
          <w:szCs w:val="32"/>
        </w:rPr>
        <w:t>2</w:t>
      </w:r>
      <w:r>
        <w:rPr>
          <w:rFonts w:ascii="楷体" w:eastAsia="楷体" w:hAnsi="楷体" w:hint="eastAsia"/>
          <w:sz w:val="32"/>
          <w:szCs w:val="32"/>
        </w:rPr>
        <w:t>月</w:t>
      </w:r>
      <w:r w:rsidR="00024DAC">
        <w:rPr>
          <w:rFonts w:ascii="楷体" w:eastAsia="楷体" w:hAnsi="楷体"/>
          <w:sz w:val="32"/>
          <w:szCs w:val="32"/>
        </w:rPr>
        <w:t>3</w:t>
      </w:r>
      <w:r w:rsidR="00975CDF">
        <w:rPr>
          <w:rFonts w:ascii="楷体" w:eastAsia="楷体" w:hAnsi="楷体" w:hint="eastAsia"/>
          <w:sz w:val="32"/>
          <w:szCs w:val="32"/>
        </w:rPr>
        <w:t>1</w:t>
      </w:r>
      <w:r>
        <w:rPr>
          <w:rFonts w:ascii="楷体" w:eastAsia="楷体" w:hAnsi="楷体" w:hint="eastAsia"/>
          <w:sz w:val="32"/>
          <w:szCs w:val="32"/>
        </w:rPr>
        <w:t>日</w:t>
      </w:r>
      <w:r w:rsidR="00EB2BC1">
        <w:rPr>
          <w:noProof/>
        </w:rPr>
        <w:drawing>
          <wp:inline distT="0" distB="0" distL="0" distR="0" wp14:anchorId="1FACE1C0" wp14:editId="15B4887A">
            <wp:extent cx="5348177" cy="47582"/>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877" cy="53282"/>
                    </a:xfrm>
                    <a:prstGeom prst="rect">
                      <a:avLst/>
                    </a:prstGeom>
                    <a:noFill/>
                    <a:ln>
                      <a:noFill/>
                    </a:ln>
                  </pic:spPr>
                </pic:pic>
              </a:graphicData>
            </a:graphic>
          </wp:inline>
        </w:drawing>
      </w:r>
    </w:p>
    <w:p w14:paraId="09916B10" w14:textId="77777777" w:rsidR="007B6AEB" w:rsidRDefault="0096610A">
      <w:pPr>
        <w:adjustRightInd w:val="0"/>
        <w:snapToGrid w:val="0"/>
        <w:spacing w:line="360" w:lineRule="auto"/>
        <w:ind w:leftChars="-270" w:left="-339" w:hangingChars="71" w:hanging="228"/>
        <w:jc w:val="left"/>
        <w:rPr>
          <w:rFonts w:ascii="仿宋" w:eastAsia="仿宋" w:hAnsi="仿宋"/>
          <w:color w:val="FF0000"/>
          <w:sz w:val="32"/>
          <w:szCs w:val="32"/>
        </w:rPr>
      </w:pPr>
      <w:r>
        <w:rPr>
          <w:rFonts w:ascii="仿宋" w:eastAsia="仿宋" w:hAnsi="仿宋" w:hint="eastAsia"/>
          <w:b/>
          <w:bCs/>
          <w:sz w:val="32"/>
          <w:szCs w:val="32"/>
        </w:rPr>
        <w:t xml:space="preserve">　　　 【工作综述】</w:t>
      </w:r>
    </w:p>
    <w:p w14:paraId="2AC50D32" w14:textId="75802A06" w:rsidR="007B6AEB" w:rsidRDefault="0096610A">
      <w:pPr>
        <w:pStyle w:val="a4"/>
        <w:adjustRightInd w:val="0"/>
        <w:snapToGrid w:val="0"/>
        <w:spacing w:line="360" w:lineRule="auto"/>
        <w:ind w:firstLineChars="200" w:firstLine="640"/>
        <w:jc w:val="both"/>
        <w:rPr>
          <w:rFonts w:ascii="仿宋" w:eastAsia="仿宋" w:hAnsi="仿宋" w:cs="仿宋"/>
          <w:bCs/>
          <w:sz w:val="32"/>
          <w:szCs w:val="32"/>
        </w:rPr>
      </w:pPr>
      <w:r>
        <w:rPr>
          <w:rFonts w:ascii="仿宋" w:eastAsia="仿宋" w:hAnsi="仿宋" w:hint="eastAsia"/>
          <w:bCs/>
          <w:sz w:val="32"/>
          <w:szCs w:val="32"/>
        </w:rPr>
        <w:t>2022年</w:t>
      </w:r>
      <w:r w:rsidR="00DA0396">
        <w:rPr>
          <w:rFonts w:ascii="仿宋" w:eastAsia="仿宋" w:hAnsi="仿宋" w:hint="eastAsia"/>
          <w:bCs/>
          <w:sz w:val="32"/>
          <w:szCs w:val="32"/>
        </w:rPr>
        <w:t>1</w:t>
      </w:r>
      <w:r w:rsidR="00975CDF">
        <w:rPr>
          <w:rFonts w:ascii="仿宋" w:eastAsia="仿宋" w:hAnsi="仿宋" w:hint="eastAsia"/>
          <w:bCs/>
          <w:sz w:val="32"/>
          <w:szCs w:val="32"/>
        </w:rPr>
        <w:t>2</w:t>
      </w:r>
      <w:r>
        <w:rPr>
          <w:rFonts w:ascii="仿宋" w:eastAsia="仿宋" w:hAnsi="仿宋" w:hint="eastAsia"/>
          <w:bCs/>
          <w:sz w:val="32"/>
          <w:szCs w:val="32"/>
        </w:rPr>
        <w:t>月，宣教部和科普委认真落实《2022年中国消防协会工作要点》，</w:t>
      </w:r>
      <w:r w:rsidR="00C21266">
        <w:rPr>
          <w:rFonts w:ascii="仿宋" w:eastAsia="仿宋" w:hAnsi="仿宋" w:hint="eastAsia"/>
          <w:bCs/>
          <w:sz w:val="32"/>
          <w:szCs w:val="32"/>
        </w:rPr>
        <w:t>组织</w:t>
      </w:r>
      <w:r w:rsidR="00975CDF">
        <w:rPr>
          <w:rFonts w:ascii="仿宋" w:eastAsia="仿宋" w:hAnsi="仿宋" w:hint="eastAsia"/>
          <w:bCs/>
          <w:sz w:val="32"/>
          <w:szCs w:val="32"/>
        </w:rPr>
        <w:t>召开了</w:t>
      </w:r>
      <w:r w:rsidR="00975CDF" w:rsidRPr="00975CDF">
        <w:rPr>
          <w:rFonts w:ascii="仿宋" w:eastAsia="仿宋" w:hAnsi="仿宋"/>
          <w:bCs/>
          <w:sz w:val="32"/>
          <w:szCs w:val="32"/>
        </w:rPr>
        <w:t>第十三届“火凤凰杯”全国优秀消防科普工作者专家评审会和“2022年全国优秀消防科普宣传教育作品评选大赛”专家评审会</w:t>
      </w:r>
      <w:r w:rsidR="00975CDF" w:rsidRPr="00975CDF">
        <w:rPr>
          <w:rFonts w:ascii="仿宋" w:eastAsia="仿宋" w:hAnsi="仿宋" w:hint="eastAsia"/>
          <w:bCs/>
          <w:sz w:val="32"/>
          <w:szCs w:val="32"/>
        </w:rPr>
        <w:t>。</w:t>
      </w:r>
    </w:p>
    <w:p w14:paraId="43294D9E" w14:textId="77777777" w:rsidR="007B6AEB" w:rsidRDefault="0096610A" w:rsidP="00975CDF">
      <w:pPr>
        <w:pStyle w:val="a4"/>
        <w:adjustRightInd w:val="0"/>
        <w:snapToGrid w:val="0"/>
        <w:spacing w:before="240" w:line="360" w:lineRule="auto"/>
        <w:ind w:firstLineChars="200" w:firstLine="643"/>
        <w:rPr>
          <w:rFonts w:ascii="仿宋" w:eastAsia="仿宋" w:hAnsi="仿宋"/>
          <w:b/>
          <w:bCs/>
          <w:sz w:val="32"/>
          <w:szCs w:val="32"/>
        </w:rPr>
      </w:pPr>
      <w:r>
        <w:rPr>
          <w:rFonts w:ascii="仿宋" w:eastAsia="仿宋" w:hAnsi="仿宋" w:hint="eastAsia"/>
          <w:b/>
          <w:bCs/>
          <w:sz w:val="32"/>
          <w:szCs w:val="32"/>
        </w:rPr>
        <w:t>【</w:t>
      </w:r>
      <w:r>
        <w:rPr>
          <w:rFonts w:ascii="仿宋" w:eastAsia="仿宋" w:hAnsi="仿宋"/>
          <w:b/>
          <w:bCs/>
          <w:sz w:val="32"/>
          <w:szCs w:val="32"/>
        </w:rPr>
        <w:t>2022年全国优秀消防科普宣传教育作品评选大赛</w:t>
      </w:r>
      <w:r>
        <w:rPr>
          <w:rFonts w:ascii="仿宋" w:eastAsia="仿宋" w:hAnsi="仿宋" w:hint="eastAsia"/>
          <w:b/>
          <w:bCs/>
          <w:sz w:val="32"/>
          <w:szCs w:val="32"/>
        </w:rPr>
        <w:t>】</w:t>
      </w:r>
    </w:p>
    <w:p w14:paraId="22938110" w14:textId="260F6FDB" w:rsidR="007B6AEB" w:rsidRPr="00975CDF" w:rsidRDefault="00975CDF" w:rsidP="00975CDF">
      <w:pPr>
        <w:adjustRightInd w:val="0"/>
        <w:snapToGrid w:val="0"/>
        <w:spacing w:before="240" w:line="360" w:lineRule="auto"/>
        <w:ind w:firstLineChars="200" w:firstLine="640"/>
        <w:rPr>
          <w:rFonts w:ascii="仿宋" w:eastAsia="仿宋" w:hAnsi="仿宋"/>
          <w:bCs/>
          <w:color w:val="000000" w:themeColor="text1"/>
          <w:sz w:val="32"/>
          <w:szCs w:val="32"/>
        </w:rPr>
      </w:pPr>
      <w:r w:rsidRPr="00975CDF">
        <w:rPr>
          <w:rFonts w:ascii="仿宋" w:eastAsia="仿宋" w:hAnsi="仿宋" w:hint="eastAsia"/>
          <w:color w:val="000000" w:themeColor="text1"/>
          <w:sz w:val="32"/>
          <w:szCs w:val="32"/>
        </w:rPr>
        <w:t>12月6日下午，“2022年全国消防优秀消防科普宣传教育作品评选大赛”专家评审会以线上视频方式召开。来自中国消防协会、省级消防协会、消防救援队伍、高校、中国儿童少年基金会、消防出版领域等单位的14位专家参加了评审会，评审专家组组长</w:t>
      </w:r>
      <w:r w:rsidRPr="00975CDF">
        <w:rPr>
          <w:rFonts w:ascii="仿宋" w:eastAsia="仿宋" w:hAnsi="仿宋" w:hint="eastAsia"/>
          <w:color w:val="000000" w:themeColor="text1"/>
          <w:sz w:val="32"/>
          <w:szCs w:val="32"/>
        </w:rPr>
        <w:lastRenderedPageBreak/>
        <w:t>由科普委主任张和平担任，科普委副主任兼秘书长纪杰主持会议。</w:t>
      </w:r>
      <w:r w:rsidR="00CA741A" w:rsidRPr="00975CDF">
        <w:rPr>
          <w:rFonts w:ascii="仿宋" w:eastAsia="仿宋" w:hAnsi="仿宋"/>
          <w:bCs/>
          <w:color w:val="000000" w:themeColor="text1"/>
          <w:sz w:val="32"/>
          <w:szCs w:val="32"/>
        </w:rPr>
        <w:t xml:space="preserve"> </w:t>
      </w:r>
    </w:p>
    <w:p w14:paraId="60099B9D" w14:textId="0B45166D" w:rsidR="00975CDF" w:rsidRPr="00975CDF" w:rsidRDefault="00975CDF" w:rsidP="00975CDF">
      <w:pPr>
        <w:pStyle w:val="a8"/>
        <w:spacing w:before="0" w:beforeAutospacing="0" w:after="0" w:afterAutospacing="0" w:line="360" w:lineRule="auto"/>
        <w:ind w:firstLine="645"/>
        <w:jc w:val="both"/>
        <w:rPr>
          <w:rFonts w:ascii="仿宋" w:eastAsia="仿宋" w:hAnsi="仿宋"/>
          <w:color w:val="000000" w:themeColor="text1"/>
          <w:sz w:val="32"/>
          <w:szCs w:val="32"/>
        </w:rPr>
      </w:pPr>
      <w:r w:rsidRPr="00975CDF">
        <w:rPr>
          <w:rFonts w:ascii="仿宋" w:eastAsia="仿宋" w:hAnsi="仿宋" w:hint="eastAsia"/>
          <w:color w:val="000000" w:themeColor="text1"/>
          <w:sz w:val="32"/>
          <w:szCs w:val="32"/>
        </w:rPr>
        <w:t>评审会上，根据专家函评和网络投票情况，评审专家按照</w:t>
      </w:r>
      <w:r w:rsidR="00613142">
        <w:rPr>
          <w:rFonts w:ascii="仿宋" w:eastAsia="仿宋" w:hAnsi="仿宋" w:hint="eastAsia"/>
          <w:color w:val="000000" w:themeColor="text1"/>
          <w:sz w:val="32"/>
          <w:szCs w:val="32"/>
        </w:rPr>
        <w:t>图书</w:t>
      </w:r>
      <w:r w:rsidRPr="00975CDF">
        <w:rPr>
          <w:rFonts w:ascii="仿宋" w:eastAsia="仿宋" w:hAnsi="仿宋" w:hint="eastAsia"/>
          <w:color w:val="000000" w:themeColor="text1"/>
          <w:sz w:val="32"/>
          <w:szCs w:val="32"/>
        </w:rPr>
        <w:t>、视频、科普产品（展品）、科普文化等作品类别对初选作品进行了客观评价和认真研讨，并评选出四大类作品的一、二、三等奖。专家一致认为作品大赛参赛者积极踊跃，参赛的消防科普作品题材多样、创意十足、贴近群众、紧跟热点，为营造良好的消防科普宣传氛围发挥了重要作用。</w:t>
      </w:r>
    </w:p>
    <w:p w14:paraId="15EC61A4" w14:textId="2C1E5DD6" w:rsidR="00975CDF" w:rsidRPr="00975CDF" w:rsidRDefault="00975CDF" w:rsidP="00975CDF">
      <w:pPr>
        <w:pStyle w:val="a8"/>
        <w:spacing w:before="0" w:beforeAutospacing="0" w:after="0" w:afterAutospacing="0" w:line="360" w:lineRule="auto"/>
        <w:ind w:firstLine="645"/>
        <w:jc w:val="both"/>
        <w:rPr>
          <w:rFonts w:ascii="仿宋" w:eastAsia="仿宋" w:hAnsi="仿宋"/>
          <w:color w:val="000000" w:themeColor="text1"/>
          <w:sz w:val="32"/>
          <w:szCs w:val="32"/>
        </w:rPr>
      </w:pPr>
      <w:r w:rsidRPr="00975CDF">
        <w:rPr>
          <w:rFonts w:ascii="仿宋" w:eastAsia="仿宋" w:hAnsi="仿宋" w:hint="eastAsia"/>
          <w:color w:val="000000" w:themeColor="text1"/>
          <w:sz w:val="32"/>
          <w:szCs w:val="32"/>
        </w:rPr>
        <w:t>获奖名单将于近期在中国消防协会官网上进行公示，获奖作品将在中国消防协会科技年会上予以表彰奖励，还将推荐至中国科协、“科普中国”、央视、中国网等媒体播出。</w:t>
      </w:r>
    </w:p>
    <w:p w14:paraId="0FCB146A" w14:textId="77777777" w:rsidR="007B6AEB" w:rsidRPr="00975CDF" w:rsidRDefault="0096610A" w:rsidP="00975CDF">
      <w:pPr>
        <w:pStyle w:val="a4"/>
        <w:adjustRightInd w:val="0"/>
        <w:snapToGrid w:val="0"/>
        <w:spacing w:before="240" w:after="240" w:line="360" w:lineRule="auto"/>
        <w:ind w:firstLineChars="200" w:firstLine="643"/>
        <w:rPr>
          <w:rFonts w:ascii="仿宋" w:eastAsia="仿宋" w:hAnsi="仿宋"/>
          <w:b/>
          <w:bCs/>
          <w:color w:val="000000" w:themeColor="text1"/>
          <w:sz w:val="32"/>
          <w:szCs w:val="32"/>
        </w:rPr>
      </w:pPr>
      <w:r w:rsidRPr="00975CDF">
        <w:rPr>
          <w:rFonts w:ascii="仿宋" w:eastAsia="仿宋" w:hAnsi="仿宋" w:hint="eastAsia"/>
          <w:b/>
          <w:bCs/>
          <w:color w:val="000000" w:themeColor="text1"/>
          <w:sz w:val="32"/>
          <w:szCs w:val="32"/>
        </w:rPr>
        <w:t>【</w:t>
      </w:r>
      <w:r w:rsidRPr="00975CDF">
        <w:rPr>
          <w:rFonts w:ascii="仿宋" w:eastAsia="仿宋" w:hAnsi="仿宋" w:cs="仿宋" w:hint="eastAsia"/>
          <w:b/>
          <w:bCs/>
          <w:color w:val="000000" w:themeColor="text1"/>
          <w:sz w:val="32"/>
          <w:szCs w:val="32"/>
        </w:rPr>
        <w:t>第十三届“火凤凰杯”全国优秀消防科普工作者评选活动</w:t>
      </w:r>
      <w:r w:rsidRPr="00975CDF">
        <w:rPr>
          <w:rFonts w:ascii="仿宋" w:eastAsia="仿宋" w:hAnsi="仿宋" w:hint="eastAsia"/>
          <w:b/>
          <w:bCs/>
          <w:color w:val="000000" w:themeColor="text1"/>
          <w:sz w:val="32"/>
          <w:szCs w:val="32"/>
        </w:rPr>
        <w:t>】</w:t>
      </w:r>
    </w:p>
    <w:p w14:paraId="062FA7C5" w14:textId="3942E79F" w:rsidR="006410A6" w:rsidRPr="00975CDF" w:rsidRDefault="00975CDF" w:rsidP="00975CDF">
      <w:pPr>
        <w:adjustRightInd w:val="0"/>
        <w:snapToGrid w:val="0"/>
        <w:spacing w:line="360" w:lineRule="auto"/>
        <w:ind w:firstLineChars="200" w:firstLine="640"/>
        <w:rPr>
          <w:rFonts w:ascii="仿宋" w:eastAsia="仿宋" w:hAnsi="仿宋"/>
          <w:color w:val="000000" w:themeColor="text1"/>
          <w:sz w:val="32"/>
          <w:szCs w:val="32"/>
        </w:rPr>
      </w:pPr>
      <w:r w:rsidRPr="00975CDF">
        <w:rPr>
          <w:rFonts w:ascii="仿宋" w:eastAsia="仿宋" w:hAnsi="仿宋"/>
          <w:color w:val="000000" w:themeColor="text1"/>
          <w:sz w:val="32"/>
          <w:szCs w:val="32"/>
        </w:rPr>
        <w:t>12月6日上午，中国消防协会以线上视频方式，组织召开了第十三届“火凤凰杯”全国优秀消防科普工作者专家评审会。此次活动由中国消防协会主办，评审委员会办公室设在中国消防协会科普教育工作委员会（以下简称“科普委”）。中国消防协会副会长兼秘书长曹忙根，宣教部兼科技部主任王鹏翔，科技部副主任南江林出席会议。来自中国消防协会、省级消防协会、消防救援队伍、科研院所等单位的9位专家参加了评审会，评审专家组组长由科普委主任张和平担任，科普委副主任兼秘书长纪杰主持会议。</w:t>
      </w:r>
    </w:p>
    <w:p w14:paraId="5C17E007" w14:textId="29747910" w:rsidR="00975CDF" w:rsidRDefault="00975CDF" w:rsidP="00975CDF">
      <w:pPr>
        <w:adjustRightInd w:val="0"/>
        <w:snapToGrid w:val="0"/>
        <w:spacing w:line="360" w:lineRule="auto"/>
        <w:ind w:firstLineChars="200" w:firstLine="640"/>
        <w:rPr>
          <w:rFonts w:ascii="仿宋" w:eastAsia="仿宋" w:hAnsi="仿宋" w:hint="eastAsia"/>
          <w:color w:val="000000" w:themeColor="text1"/>
          <w:sz w:val="32"/>
          <w:szCs w:val="32"/>
        </w:rPr>
      </w:pPr>
      <w:r w:rsidRPr="00975CDF">
        <w:rPr>
          <w:rFonts w:ascii="仿宋" w:eastAsia="仿宋" w:hAnsi="仿宋"/>
          <w:color w:val="000000" w:themeColor="text1"/>
          <w:sz w:val="32"/>
          <w:szCs w:val="32"/>
        </w:rPr>
        <w:t>第十三届“火凤凰杯”全国优秀消防科普工作者评选活动共</w:t>
      </w:r>
      <w:r w:rsidRPr="00975CDF">
        <w:rPr>
          <w:rFonts w:ascii="仿宋" w:eastAsia="仿宋" w:hAnsi="仿宋"/>
          <w:color w:val="000000" w:themeColor="text1"/>
          <w:sz w:val="32"/>
          <w:szCs w:val="32"/>
        </w:rPr>
        <w:lastRenderedPageBreak/>
        <w:t>收到各省、自治区、直辖市消防协会、协会分支机构、单位会员推荐材料87份。在申报推荐材料汇总、业绩梳理对比和专家初审的基础上，经不记名投票和评委会综合评议，遴选出了24名获奖者。获奖名单将于近期在中国消防协会官网上进行公示，获奖的优秀消防科普工作者将在中国消防协会科技年会上予以表彰奖励。</w:t>
      </w:r>
    </w:p>
    <w:p w14:paraId="52DADB67" w14:textId="31BA5F7B" w:rsidR="00491521" w:rsidRPr="00975CDF" w:rsidRDefault="00491521" w:rsidP="00491521">
      <w:pPr>
        <w:pStyle w:val="a4"/>
        <w:adjustRightInd w:val="0"/>
        <w:snapToGrid w:val="0"/>
        <w:spacing w:before="240" w:after="240" w:line="360" w:lineRule="auto"/>
        <w:ind w:firstLineChars="200" w:firstLine="643"/>
        <w:rPr>
          <w:rFonts w:ascii="仿宋" w:eastAsia="仿宋" w:hAnsi="仿宋"/>
          <w:b/>
          <w:bCs/>
          <w:color w:val="000000" w:themeColor="text1"/>
          <w:sz w:val="32"/>
          <w:szCs w:val="32"/>
        </w:rPr>
      </w:pPr>
      <w:r w:rsidRPr="00975CDF">
        <w:rPr>
          <w:rFonts w:ascii="仿宋" w:eastAsia="仿宋" w:hAnsi="仿宋" w:hint="eastAsia"/>
          <w:b/>
          <w:bCs/>
          <w:color w:val="000000" w:themeColor="text1"/>
          <w:sz w:val="32"/>
          <w:szCs w:val="32"/>
        </w:rPr>
        <w:t>【</w:t>
      </w:r>
      <w:r>
        <w:rPr>
          <w:rFonts w:ascii="仿宋" w:eastAsia="仿宋" w:hAnsi="仿宋" w:cs="仿宋" w:hint="eastAsia"/>
          <w:b/>
          <w:bCs/>
          <w:color w:val="000000" w:themeColor="text1"/>
          <w:sz w:val="32"/>
          <w:szCs w:val="32"/>
        </w:rPr>
        <w:t>其他</w:t>
      </w:r>
      <w:r w:rsidRPr="00975CDF">
        <w:rPr>
          <w:rFonts w:ascii="仿宋" w:eastAsia="仿宋" w:hAnsi="仿宋" w:hint="eastAsia"/>
          <w:b/>
          <w:bCs/>
          <w:color w:val="000000" w:themeColor="text1"/>
          <w:sz w:val="32"/>
          <w:szCs w:val="32"/>
        </w:rPr>
        <w:t>】</w:t>
      </w:r>
    </w:p>
    <w:p w14:paraId="50746566" w14:textId="314B2D6C" w:rsidR="00491521" w:rsidRPr="00491521" w:rsidRDefault="00491521" w:rsidP="00491521">
      <w:pPr>
        <w:pStyle w:val="a8"/>
        <w:spacing w:before="0" w:beforeAutospacing="0" w:after="360" w:afterAutospacing="0" w:line="480" w:lineRule="atLeast"/>
        <w:ind w:firstLine="480"/>
        <w:jc w:val="both"/>
        <w:rPr>
          <w:rFonts w:ascii="微软雅黑" w:eastAsia="微软雅黑" w:hAnsi="微软雅黑"/>
          <w:color w:val="000000"/>
        </w:rPr>
      </w:pPr>
      <w:r>
        <w:rPr>
          <w:rFonts w:ascii="仿宋" w:eastAsia="仿宋" w:hAnsi="仿宋" w:hint="eastAsia"/>
          <w:bCs/>
          <w:color w:val="000000" w:themeColor="text1"/>
          <w:sz w:val="32"/>
          <w:szCs w:val="32"/>
        </w:rPr>
        <w:t>12</w:t>
      </w:r>
      <w:r w:rsidRPr="00491521">
        <w:rPr>
          <w:rFonts w:ascii="仿宋" w:eastAsia="仿宋" w:hAnsi="仿宋" w:cs="黑体" w:hint="eastAsia"/>
          <w:color w:val="000000" w:themeColor="text1"/>
          <w:kern w:val="2"/>
          <w:sz w:val="32"/>
          <w:szCs w:val="32"/>
        </w:rPr>
        <w:t>月28日，中国科协发布《</w:t>
      </w:r>
      <w:r w:rsidRPr="00491521">
        <w:rPr>
          <w:rFonts w:ascii="仿宋" w:eastAsia="仿宋" w:hAnsi="仿宋" w:cs="黑体"/>
          <w:color w:val="000000" w:themeColor="text1"/>
          <w:kern w:val="2"/>
          <w:sz w:val="32"/>
          <w:szCs w:val="32"/>
        </w:rPr>
        <w:t>中国科协科普部关于公布2022年度全国学会科普工作优秀单位的通知</w:t>
      </w:r>
      <w:r w:rsidRPr="00491521">
        <w:rPr>
          <w:rFonts w:ascii="仿宋" w:eastAsia="仿宋" w:hAnsi="仿宋" w:cs="黑体" w:hint="eastAsia"/>
          <w:color w:val="000000" w:themeColor="text1"/>
          <w:kern w:val="2"/>
          <w:sz w:val="32"/>
          <w:szCs w:val="32"/>
        </w:rPr>
        <w:t>》（科协普函综字〔2022〕50号），</w:t>
      </w:r>
      <w:r w:rsidR="00E52887" w:rsidRPr="00E52887">
        <w:rPr>
          <w:rFonts w:ascii="仿宋" w:eastAsia="仿宋" w:hAnsi="仿宋" w:cs="黑体" w:hint="eastAsia"/>
          <w:color w:val="000000" w:themeColor="text1"/>
          <w:kern w:val="2"/>
          <w:sz w:val="32"/>
          <w:szCs w:val="32"/>
        </w:rPr>
        <w:t>对“202</w:t>
      </w:r>
      <w:r w:rsidR="00E52887" w:rsidRPr="00E52887">
        <w:rPr>
          <w:rFonts w:ascii="仿宋" w:eastAsia="仿宋" w:hAnsi="仿宋" w:cs="黑体" w:hint="eastAsia"/>
          <w:color w:val="000000" w:themeColor="text1"/>
          <w:kern w:val="2"/>
          <w:sz w:val="32"/>
          <w:szCs w:val="32"/>
        </w:rPr>
        <w:t>2</w:t>
      </w:r>
      <w:r w:rsidR="00E52887" w:rsidRPr="00E52887">
        <w:rPr>
          <w:rFonts w:ascii="仿宋" w:eastAsia="仿宋" w:hAnsi="仿宋" w:cs="黑体" w:hint="eastAsia"/>
          <w:color w:val="000000" w:themeColor="text1"/>
          <w:kern w:val="2"/>
          <w:sz w:val="32"/>
          <w:szCs w:val="32"/>
        </w:rPr>
        <w:t>年度全国学会科普工作优秀单位名单”予以公布。</w:t>
      </w:r>
      <w:r w:rsidR="00E52887">
        <w:rPr>
          <w:rFonts w:ascii="仿宋" w:eastAsia="仿宋" w:hAnsi="仿宋" w:cs="黑体" w:hint="eastAsia"/>
          <w:color w:val="000000" w:themeColor="text1"/>
          <w:kern w:val="2"/>
          <w:sz w:val="32"/>
          <w:szCs w:val="32"/>
        </w:rPr>
        <w:t>经评审，</w:t>
      </w:r>
      <w:r w:rsidRPr="00491521">
        <w:rPr>
          <w:rFonts w:ascii="仿宋" w:eastAsia="仿宋" w:hAnsi="仿宋" w:cs="黑体" w:hint="eastAsia"/>
          <w:color w:val="000000" w:themeColor="text1"/>
          <w:kern w:val="2"/>
          <w:sz w:val="32"/>
          <w:szCs w:val="32"/>
        </w:rPr>
        <w:t>中国消防协会等8</w:t>
      </w:r>
      <w:r w:rsidRPr="00491521">
        <w:rPr>
          <w:rFonts w:ascii="仿宋" w:eastAsia="仿宋" w:hAnsi="仿宋" w:cs="黑体" w:hint="eastAsia"/>
          <w:color w:val="000000" w:themeColor="text1"/>
          <w:kern w:val="2"/>
          <w:sz w:val="32"/>
          <w:szCs w:val="32"/>
        </w:rPr>
        <w:t>5</w:t>
      </w:r>
      <w:r w:rsidRPr="00491521">
        <w:rPr>
          <w:rFonts w:ascii="仿宋" w:eastAsia="仿宋" w:hAnsi="仿宋" w:cs="黑体" w:hint="eastAsia"/>
          <w:color w:val="000000" w:themeColor="text1"/>
          <w:kern w:val="2"/>
          <w:sz w:val="32"/>
          <w:szCs w:val="32"/>
        </w:rPr>
        <w:t>个全国学会被评为“202</w:t>
      </w:r>
      <w:r w:rsidRPr="00491521">
        <w:rPr>
          <w:rFonts w:ascii="仿宋" w:eastAsia="仿宋" w:hAnsi="仿宋" w:cs="黑体" w:hint="eastAsia"/>
          <w:color w:val="000000" w:themeColor="text1"/>
          <w:kern w:val="2"/>
          <w:sz w:val="32"/>
          <w:szCs w:val="32"/>
        </w:rPr>
        <w:t>2</w:t>
      </w:r>
      <w:r w:rsidRPr="00491521">
        <w:rPr>
          <w:rFonts w:ascii="仿宋" w:eastAsia="仿宋" w:hAnsi="仿宋" w:cs="黑体" w:hint="eastAsia"/>
          <w:color w:val="000000" w:themeColor="text1"/>
          <w:kern w:val="2"/>
          <w:sz w:val="32"/>
          <w:szCs w:val="32"/>
        </w:rPr>
        <w:t>年度全国学会科普工作优秀单位”</w:t>
      </w:r>
      <w:bookmarkStart w:id="0" w:name="_GoBack"/>
      <w:bookmarkEnd w:id="0"/>
      <w:r w:rsidRPr="00491521">
        <w:rPr>
          <w:rFonts w:ascii="仿宋" w:eastAsia="仿宋" w:hAnsi="仿宋" w:cs="黑体" w:hint="eastAsia"/>
          <w:color w:val="000000" w:themeColor="text1"/>
          <w:kern w:val="2"/>
          <w:sz w:val="32"/>
          <w:szCs w:val="32"/>
        </w:rPr>
        <w:t>。</w:t>
      </w:r>
    </w:p>
    <w:sectPr w:rsidR="00491521" w:rsidRPr="00491521">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4AF9D" w14:textId="77777777" w:rsidR="008224E9" w:rsidRDefault="008224E9">
      <w:r>
        <w:separator/>
      </w:r>
    </w:p>
  </w:endnote>
  <w:endnote w:type="continuationSeparator" w:id="0">
    <w:p w14:paraId="7BAFD57F" w14:textId="77777777" w:rsidR="008224E9" w:rsidRDefault="0082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8D50F" w14:textId="77777777" w:rsidR="007B6AEB" w:rsidRDefault="0096610A">
    <w:pPr>
      <w:pStyle w:val="a6"/>
      <w:jc w:val="center"/>
    </w:pPr>
    <w:r>
      <w:fldChar w:fldCharType="begin"/>
    </w:r>
    <w:r>
      <w:instrText>PAGE   \* MERGEFORMAT</w:instrText>
    </w:r>
    <w:r>
      <w:fldChar w:fldCharType="separate"/>
    </w:r>
    <w:r w:rsidR="00E52887" w:rsidRPr="00E52887">
      <w:rPr>
        <w:noProof/>
        <w:lang w:val="zh-CN"/>
      </w:rPr>
      <w:t>3</w:t>
    </w:r>
    <w:r>
      <w:fldChar w:fldCharType="end"/>
    </w:r>
  </w:p>
  <w:p w14:paraId="7D627E2E" w14:textId="77777777" w:rsidR="007B6AEB" w:rsidRDefault="007B6A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A8EE2" w14:textId="77777777" w:rsidR="008224E9" w:rsidRDefault="008224E9">
      <w:r>
        <w:separator/>
      </w:r>
    </w:p>
  </w:footnote>
  <w:footnote w:type="continuationSeparator" w:id="0">
    <w:p w14:paraId="0985A2BD" w14:textId="77777777" w:rsidR="008224E9" w:rsidRDefault="00822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D0"/>
    <w:rsid w:val="00004F56"/>
    <w:rsid w:val="000219B2"/>
    <w:rsid w:val="00021B24"/>
    <w:rsid w:val="00024DAC"/>
    <w:rsid w:val="00026E95"/>
    <w:rsid w:val="0003678D"/>
    <w:rsid w:val="0006634C"/>
    <w:rsid w:val="00082B28"/>
    <w:rsid w:val="00082C26"/>
    <w:rsid w:val="000938BF"/>
    <w:rsid w:val="000B4559"/>
    <w:rsid w:val="000C496A"/>
    <w:rsid w:val="000D02EC"/>
    <w:rsid w:val="000D37C3"/>
    <w:rsid w:val="000D7CD7"/>
    <w:rsid w:val="000F27A5"/>
    <w:rsid w:val="00102206"/>
    <w:rsid w:val="00132ECD"/>
    <w:rsid w:val="00147A1E"/>
    <w:rsid w:val="001628CE"/>
    <w:rsid w:val="00170BB8"/>
    <w:rsid w:val="001942CD"/>
    <w:rsid w:val="00195A92"/>
    <w:rsid w:val="001A7504"/>
    <w:rsid w:val="001B334C"/>
    <w:rsid w:val="001B42F9"/>
    <w:rsid w:val="001C4504"/>
    <w:rsid w:val="001E2A76"/>
    <w:rsid w:val="001F10E3"/>
    <w:rsid w:val="0020610C"/>
    <w:rsid w:val="0023233B"/>
    <w:rsid w:val="002B1591"/>
    <w:rsid w:val="002D2928"/>
    <w:rsid w:val="002D3F2A"/>
    <w:rsid w:val="002E22CE"/>
    <w:rsid w:val="002E4D17"/>
    <w:rsid w:val="002E5ADF"/>
    <w:rsid w:val="002F2FBB"/>
    <w:rsid w:val="002F3AC2"/>
    <w:rsid w:val="002F51EE"/>
    <w:rsid w:val="00300976"/>
    <w:rsid w:val="003042AA"/>
    <w:rsid w:val="00304B1A"/>
    <w:rsid w:val="0031434C"/>
    <w:rsid w:val="00314B42"/>
    <w:rsid w:val="00341EA0"/>
    <w:rsid w:val="003449C7"/>
    <w:rsid w:val="00360560"/>
    <w:rsid w:val="00386CBD"/>
    <w:rsid w:val="003926A6"/>
    <w:rsid w:val="00394D9A"/>
    <w:rsid w:val="003C06EE"/>
    <w:rsid w:val="003C187D"/>
    <w:rsid w:val="003C79A2"/>
    <w:rsid w:val="003D2E93"/>
    <w:rsid w:val="003E431A"/>
    <w:rsid w:val="00403649"/>
    <w:rsid w:val="00443F6C"/>
    <w:rsid w:val="00466E10"/>
    <w:rsid w:val="00491521"/>
    <w:rsid w:val="004953FE"/>
    <w:rsid w:val="004F1F32"/>
    <w:rsid w:val="00504D50"/>
    <w:rsid w:val="0052048D"/>
    <w:rsid w:val="005260F8"/>
    <w:rsid w:val="00536947"/>
    <w:rsid w:val="005A15F5"/>
    <w:rsid w:val="005A1BA6"/>
    <w:rsid w:val="005A6C55"/>
    <w:rsid w:val="005C2117"/>
    <w:rsid w:val="005C2887"/>
    <w:rsid w:val="005D1926"/>
    <w:rsid w:val="005E056F"/>
    <w:rsid w:val="005E6AD5"/>
    <w:rsid w:val="005F6A9B"/>
    <w:rsid w:val="00602642"/>
    <w:rsid w:val="0061117A"/>
    <w:rsid w:val="00613142"/>
    <w:rsid w:val="00630ECA"/>
    <w:rsid w:val="00632D58"/>
    <w:rsid w:val="006350B0"/>
    <w:rsid w:val="006410A6"/>
    <w:rsid w:val="00680B89"/>
    <w:rsid w:val="00697610"/>
    <w:rsid w:val="006A7026"/>
    <w:rsid w:val="006B3393"/>
    <w:rsid w:val="006D38B6"/>
    <w:rsid w:val="00703FAE"/>
    <w:rsid w:val="00704F70"/>
    <w:rsid w:val="00716508"/>
    <w:rsid w:val="00725481"/>
    <w:rsid w:val="0075469B"/>
    <w:rsid w:val="00755C8B"/>
    <w:rsid w:val="00763272"/>
    <w:rsid w:val="00786742"/>
    <w:rsid w:val="007A76E5"/>
    <w:rsid w:val="007B05B6"/>
    <w:rsid w:val="007B6AEB"/>
    <w:rsid w:val="007C165D"/>
    <w:rsid w:val="007C2E86"/>
    <w:rsid w:val="007E3165"/>
    <w:rsid w:val="0080553A"/>
    <w:rsid w:val="008203D0"/>
    <w:rsid w:val="008224E9"/>
    <w:rsid w:val="00830BF8"/>
    <w:rsid w:val="00842402"/>
    <w:rsid w:val="00843EA6"/>
    <w:rsid w:val="00846C2B"/>
    <w:rsid w:val="00850DCC"/>
    <w:rsid w:val="00872683"/>
    <w:rsid w:val="00872B05"/>
    <w:rsid w:val="00884EDD"/>
    <w:rsid w:val="008A48A9"/>
    <w:rsid w:val="008A5917"/>
    <w:rsid w:val="008A5E42"/>
    <w:rsid w:val="008B7DBF"/>
    <w:rsid w:val="00951ECF"/>
    <w:rsid w:val="0096610A"/>
    <w:rsid w:val="00975CDF"/>
    <w:rsid w:val="0099257D"/>
    <w:rsid w:val="009A1F3D"/>
    <w:rsid w:val="009C5BCF"/>
    <w:rsid w:val="009D3DF3"/>
    <w:rsid w:val="009E0460"/>
    <w:rsid w:val="00A038B2"/>
    <w:rsid w:val="00A30067"/>
    <w:rsid w:val="00A43D80"/>
    <w:rsid w:val="00A60CC4"/>
    <w:rsid w:val="00A710F4"/>
    <w:rsid w:val="00A9619C"/>
    <w:rsid w:val="00AA0781"/>
    <w:rsid w:val="00AC47FE"/>
    <w:rsid w:val="00AD273C"/>
    <w:rsid w:val="00AD2822"/>
    <w:rsid w:val="00AE1A05"/>
    <w:rsid w:val="00AE4D75"/>
    <w:rsid w:val="00AE5E1B"/>
    <w:rsid w:val="00AF1858"/>
    <w:rsid w:val="00B12F26"/>
    <w:rsid w:val="00B62CF4"/>
    <w:rsid w:val="00B6307F"/>
    <w:rsid w:val="00B63B6C"/>
    <w:rsid w:val="00B652F2"/>
    <w:rsid w:val="00B71293"/>
    <w:rsid w:val="00B724FC"/>
    <w:rsid w:val="00B854D4"/>
    <w:rsid w:val="00BA4453"/>
    <w:rsid w:val="00BC4B0A"/>
    <w:rsid w:val="00BD0999"/>
    <w:rsid w:val="00BE0E64"/>
    <w:rsid w:val="00C006A5"/>
    <w:rsid w:val="00C21266"/>
    <w:rsid w:val="00C663A9"/>
    <w:rsid w:val="00C97691"/>
    <w:rsid w:val="00C97752"/>
    <w:rsid w:val="00CA0461"/>
    <w:rsid w:val="00CA325B"/>
    <w:rsid w:val="00CA741A"/>
    <w:rsid w:val="00CC0B01"/>
    <w:rsid w:val="00CC7069"/>
    <w:rsid w:val="00CD2681"/>
    <w:rsid w:val="00CD5F90"/>
    <w:rsid w:val="00CE79F5"/>
    <w:rsid w:val="00CF206B"/>
    <w:rsid w:val="00CF46AD"/>
    <w:rsid w:val="00D051E1"/>
    <w:rsid w:val="00D1027E"/>
    <w:rsid w:val="00D2070C"/>
    <w:rsid w:val="00D27696"/>
    <w:rsid w:val="00D32F00"/>
    <w:rsid w:val="00D4364A"/>
    <w:rsid w:val="00D4526A"/>
    <w:rsid w:val="00D535A4"/>
    <w:rsid w:val="00D55579"/>
    <w:rsid w:val="00D628BD"/>
    <w:rsid w:val="00D801E3"/>
    <w:rsid w:val="00DA0396"/>
    <w:rsid w:val="00DB1853"/>
    <w:rsid w:val="00DC03B5"/>
    <w:rsid w:val="00DD060F"/>
    <w:rsid w:val="00DF63A0"/>
    <w:rsid w:val="00DF79C8"/>
    <w:rsid w:val="00E069B6"/>
    <w:rsid w:val="00E23576"/>
    <w:rsid w:val="00E52887"/>
    <w:rsid w:val="00EA1A52"/>
    <w:rsid w:val="00EB2BC1"/>
    <w:rsid w:val="00EC37C0"/>
    <w:rsid w:val="00EC49E1"/>
    <w:rsid w:val="00ED3D75"/>
    <w:rsid w:val="00ED71AC"/>
    <w:rsid w:val="00EE0AE5"/>
    <w:rsid w:val="00EE36BF"/>
    <w:rsid w:val="00EE3E6C"/>
    <w:rsid w:val="00F0208B"/>
    <w:rsid w:val="00F02AE6"/>
    <w:rsid w:val="00F06F36"/>
    <w:rsid w:val="00F10A88"/>
    <w:rsid w:val="00F27A71"/>
    <w:rsid w:val="00F5150F"/>
    <w:rsid w:val="00F555A8"/>
    <w:rsid w:val="00F76D59"/>
    <w:rsid w:val="00F908F1"/>
    <w:rsid w:val="00F92C6C"/>
    <w:rsid w:val="00F93BCB"/>
    <w:rsid w:val="00FA39D8"/>
    <w:rsid w:val="00FA7041"/>
    <w:rsid w:val="00FB47C8"/>
    <w:rsid w:val="00FC0E53"/>
    <w:rsid w:val="00FD2BFF"/>
    <w:rsid w:val="00FD4974"/>
    <w:rsid w:val="00FD6AEB"/>
    <w:rsid w:val="00FE4AF0"/>
    <w:rsid w:val="6E340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066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styleId="aa">
    <w:name w:val="Hyperlink"/>
    <w:basedOn w:val="a0"/>
    <w:uiPriority w:val="99"/>
    <w:unhideWhenUsed/>
    <w:rPr>
      <w:color w:val="0563C1"/>
      <w:u w:val="single"/>
    </w:rPr>
  </w:style>
  <w:style w:type="character" w:styleId="ab">
    <w:name w:val="annotation reference"/>
    <w:basedOn w:val="a0"/>
    <w:uiPriority w:val="99"/>
    <w:unhideWhenUsed/>
    <w:rPr>
      <w:sz w:val="21"/>
      <w:szCs w:val="21"/>
    </w:rPr>
  </w:style>
  <w:style w:type="paragraph" w:customStyle="1" w:styleId="1">
    <w:name w:val="列表段落1"/>
    <w:basedOn w:val="a"/>
    <w:uiPriority w:val="34"/>
    <w:qFormat/>
    <w:pPr>
      <w:ind w:firstLineChars="200" w:firstLine="420"/>
    </w:pPr>
  </w:style>
  <w:style w:type="paragraph" w:customStyle="1" w:styleId="10">
    <w:name w:val="列出段落1"/>
    <w:basedOn w:val="a"/>
    <w:link w:val="CharCharCharChar"/>
    <w:qFormat/>
    <w:pPr>
      <w:ind w:firstLineChars="200" w:firstLine="420"/>
    </w:pPr>
    <w:rPr>
      <w:rFonts w:ascii="Calibri" w:eastAsia="宋体" w:hAnsi="Calibri"/>
    </w:rPr>
  </w:style>
  <w:style w:type="character" w:customStyle="1" w:styleId="Char0">
    <w:name w:val="批注文字 Char"/>
    <w:basedOn w:val="a0"/>
    <w:link w:val="a4"/>
    <w:uiPriority w:val="99"/>
    <w:qFormat/>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rPr>
      <w:sz w:val="18"/>
      <w:szCs w:val="18"/>
    </w:rPr>
  </w:style>
  <w:style w:type="character" w:customStyle="1" w:styleId="CharCharCharChar">
    <w:name w:val="列出段落 Char Char Char Char"/>
    <w:link w:val="10"/>
    <w:qFormat/>
    <w:locked/>
    <w:rPr>
      <w:rFonts w:ascii="Calibri" w:eastAsia="宋体" w:hAnsi="Calibri"/>
    </w:rPr>
  </w:style>
  <w:style w:type="paragraph" w:styleId="ac">
    <w:name w:val="Revision"/>
    <w:hidden/>
    <w:uiPriority w:val="99"/>
    <w:semiHidden/>
    <w:rsid w:val="00394D9A"/>
    <w:rPr>
      <w:rFonts w:ascii="等线" w:eastAsia="等线" w:hAnsi="等线" w:cs="黑体"/>
      <w:kern w:val="2"/>
      <w:sz w:val="21"/>
      <w:szCs w:val="22"/>
    </w:rPr>
  </w:style>
  <w:style w:type="character" w:customStyle="1" w:styleId="NormalCharacter">
    <w:name w:val="NormalCharacter"/>
    <w:qFormat/>
    <w:rsid w:val="005D1926"/>
  </w:style>
  <w:style w:type="character" w:styleId="ad">
    <w:name w:val="Emphasis"/>
    <w:basedOn w:val="a0"/>
    <w:uiPriority w:val="20"/>
    <w:qFormat/>
    <w:rsid w:val="006350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styleId="aa">
    <w:name w:val="Hyperlink"/>
    <w:basedOn w:val="a0"/>
    <w:uiPriority w:val="99"/>
    <w:unhideWhenUsed/>
    <w:rPr>
      <w:color w:val="0563C1"/>
      <w:u w:val="single"/>
    </w:rPr>
  </w:style>
  <w:style w:type="character" w:styleId="ab">
    <w:name w:val="annotation reference"/>
    <w:basedOn w:val="a0"/>
    <w:uiPriority w:val="99"/>
    <w:unhideWhenUsed/>
    <w:rPr>
      <w:sz w:val="21"/>
      <w:szCs w:val="21"/>
    </w:rPr>
  </w:style>
  <w:style w:type="paragraph" w:customStyle="1" w:styleId="1">
    <w:name w:val="列表段落1"/>
    <w:basedOn w:val="a"/>
    <w:uiPriority w:val="34"/>
    <w:qFormat/>
    <w:pPr>
      <w:ind w:firstLineChars="200" w:firstLine="420"/>
    </w:pPr>
  </w:style>
  <w:style w:type="paragraph" w:customStyle="1" w:styleId="10">
    <w:name w:val="列出段落1"/>
    <w:basedOn w:val="a"/>
    <w:link w:val="CharCharCharChar"/>
    <w:qFormat/>
    <w:pPr>
      <w:ind w:firstLineChars="200" w:firstLine="420"/>
    </w:pPr>
    <w:rPr>
      <w:rFonts w:ascii="Calibri" w:eastAsia="宋体" w:hAnsi="Calibri"/>
    </w:rPr>
  </w:style>
  <w:style w:type="character" w:customStyle="1" w:styleId="Char0">
    <w:name w:val="批注文字 Char"/>
    <w:basedOn w:val="a0"/>
    <w:link w:val="a4"/>
    <w:uiPriority w:val="99"/>
    <w:qFormat/>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rPr>
      <w:sz w:val="18"/>
      <w:szCs w:val="18"/>
    </w:rPr>
  </w:style>
  <w:style w:type="character" w:customStyle="1" w:styleId="CharCharCharChar">
    <w:name w:val="列出段落 Char Char Char Char"/>
    <w:link w:val="10"/>
    <w:qFormat/>
    <w:locked/>
    <w:rPr>
      <w:rFonts w:ascii="Calibri" w:eastAsia="宋体" w:hAnsi="Calibri"/>
    </w:rPr>
  </w:style>
  <w:style w:type="paragraph" w:styleId="ac">
    <w:name w:val="Revision"/>
    <w:hidden/>
    <w:uiPriority w:val="99"/>
    <w:semiHidden/>
    <w:rsid w:val="00394D9A"/>
    <w:rPr>
      <w:rFonts w:ascii="等线" w:eastAsia="等线" w:hAnsi="等线" w:cs="黑体"/>
      <w:kern w:val="2"/>
      <w:sz w:val="21"/>
      <w:szCs w:val="22"/>
    </w:rPr>
  </w:style>
  <w:style w:type="character" w:customStyle="1" w:styleId="NormalCharacter">
    <w:name w:val="NormalCharacter"/>
    <w:qFormat/>
    <w:rsid w:val="005D1926"/>
  </w:style>
  <w:style w:type="character" w:styleId="ad">
    <w:name w:val="Emphasis"/>
    <w:basedOn w:val="a0"/>
    <w:uiPriority w:val="20"/>
    <w:qFormat/>
    <w:rsid w:val="006350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8609">
      <w:bodyDiv w:val="1"/>
      <w:marLeft w:val="0"/>
      <w:marRight w:val="0"/>
      <w:marTop w:val="0"/>
      <w:marBottom w:val="0"/>
      <w:divBdr>
        <w:top w:val="none" w:sz="0" w:space="0" w:color="auto"/>
        <w:left w:val="none" w:sz="0" w:space="0" w:color="auto"/>
        <w:bottom w:val="none" w:sz="0" w:space="0" w:color="auto"/>
        <w:right w:val="none" w:sz="0" w:space="0" w:color="auto"/>
      </w:divBdr>
    </w:div>
    <w:div w:id="189727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中国消防协会消防科普</dc:title>
  <dc:creator>1</dc:creator>
  <cp:lastModifiedBy>xb21cn</cp:lastModifiedBy>
  <cp:revision>37</cp:revision>
  <dcterms:created xsi:type="dcterms:W3CDTF">2022-11-29T01:05:00Z</dcterms:created>
  <dcterms:modified xsi:type="dcterms:W3CDTF">2022-12-28T11:30:00Z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