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5253"/>
      </w:tblGrid>
      <w:tr w:rsidR="0011736F" w14:paraId="4C648222" w14:textId="77777777">
        <w:tc>
          <w:tcPr>
            <w:tcW w:w="4111" w:type="dxa"/>
          </w:tcPr>
          <w:p w14:paraId="3AC93563" w14:textId="77777777" w:rsidR="0011736F" w:rsidRDefault="00000000">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黑体" w:eastAsia="黑体" w:hAnsi="黑体" w:hint="eastAsia"/>
                <w:sz w:val="21"/>
                <w:szCs w:val="21"/>
              </w:rPr>
              <w:t>I</w:t>
            </w:r>
            <w:r>
              <w:rPr>
                <w:rFonts w:ascii="黑体" w:eastAsia="黑体" w:hAnsi="黑体"/>
                <w:sz w:val="21"/>
                <w:szCs w:val="21"/>
              </w:rPr>
              <w:t>CS</w:t>
            </w:r>
            <w:r>
              <w:rPr>
                <w:rFonts w:ascii="黑体" w:eastAsia="黑体" w:hAnsi="黑体" w:hint="eastAsia"/>
                <w:sz w:val="21"/>
                <w:szCs w:val="21"/>
              </w:rPr>
              <w:t xml:space="preserve">号 </w:t>
            </w:r>
            <w:r>
              <w:rPr>
                <w:rFonts w:ascii="黑体" w:eastAsia="黑体" w:hAnsi="黑体"/>
                <w:sz w:val="21"/>
                <w:szCs w:val="21"/>
              </w:rPr>
              <w:t>13.220.01</w:t>
            </w:r>
          </w:p>
        </w:tc>
        <w:tc>
          <w:tcPr>
            <w:tcW w:w="5253" w:type="dxa"/>
          </w:tcPr>
          <w:p w14:paraId="5411DD52" w14:textId="77777777" w:rsidR="0011736F" w:rsidRDefault="0011736F">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p>
        </w:tc>
      </w:tr>
      <w:tr w:rsidR="0011736F" w14:paraId="372DC434" w14:textId="77777777">
        <w:tc>
          <w:tcPr>
            <w:tcW w:w="4111" w:type="dxa"/>
          </w:tcPr>
          <w:p w14:paraId="46E1290B" w14:textId="77777777" w:rsidR="0011736F"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hint="eastAsia"/>
                <w:sz w:val="21"/>
                <w:szCs w:val="21"/>
              </w:rPr>
              <w:t>中国标准文献</w:t>
            </w:r>
            <w:proofErr w:type="gramStart"/>
            <w:r>
              <w:rPr>
                <w:rFonts w:ascii="Times New Roman" w:eastAsia="黑体" w:hAnsi="Times New Roman" w:hint="eastAsia"/>
                <w:sz w:val="21"/>
                <w:szCs w:val="21"/>
              </w:rPr>
              <w:t>分类号分类号</w:t>
            </w:r>
            <w:proofErr w:type="gramEnd"/>
            <w:r>
              <w:rPr>
                <w:rFonts w:ascii="Times New Roman" w:eastAsia="黑体" w:hAnsi="Times New Roman" w:hint="eastAsia"/>
                <w:sz w:val="21"/>
                <w:szCs w:val="21"/>
              </w:rPr>
              <w:t xml:space="preserve"> </w:t>
            </w:r>
            <w:r>
              <w:rPr>
                <w:rFonts w:ascii="Times New Roman" w:eastAsia="黑体" w:hAnsi="Times New Roman"/>
                <w:sz w:val="21"/>
                <w:szCs w:val="21"/>
              </w:rPr>
              <w:t>C 80</w:t>
            </w:r>
          </w:p>
        </w:tc>
        <w:tc>
          <w:tcPr>
            <w:tcW w:w="5253"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11736F" w14:paraId="10420CF1" w14:textId="77777777">
              <w:trPr>
                <w:trHeight w:hRule="exact" w:val="1021"/>
              </w:trPr>
              <w:tc>
                <w:tcPr>
                  <w:tcW w:w="9242" w:type="dxa"/>
                  <w:vAlign w:val="center"/>
                </w:tcPr>
                <w:p w14:paraId="46F06AE7" w14:textId="77777777" w:rsidR="0011736F" w:rsidRDefault="00000000" w:rsidP="00294379">
                  <w:pPr>
                    <w:pStyle w:val="afffff3"/>
                    <w:framePr w:w="0" w:hRule="auto" w:wrap="auto" w:hAnchor="text" w:xAlign="left" w:yAlign="inline" w:anchorLock="0"/>
                    <w:ind w:left="420" w:right="624"/>
                    <w:rPr>
                      <w:rFonts w:ascii="宋体" w:hAnsi="宋体"/>
                      <w:sz w:val="28"/>
                      <w:szCs w:val="28"/>
                    </w:rPr>
                  </w:pPr>
                  <w:r>
                    <w:rPr>
                      <w:sz w:val="21"/>
                      <w:szCs w:val="21"/>
                    </w:rPr>
                    <w:t xml:space="preserve"> </w:t>
                  </w:r>
                  <w:r>
                    <w:fldChar w:fldCharType="begin">
                      <w:ffData>
                        <w:name w:val="c1"/>
                        <w:enabled/>
                        <w:calcOnExit w:val="0"/>
                        <w:textInput>
                          <w:maxLength w:val="7"/>
                        </w:textInput>
                      </w:ffData>
                    </w:fldChar>
                  </w:r>
                  <w:bookmarkStart w:id="0" w:name="c1"/>
                  <w:r>
                    <w:instrText xml:space="preserve"> FORMTEXT </w:instrText>
                  </w:r>
                  <w:r>
                    <w:fldChar w:fldCharType="separate"/>
                  </w:r>
                  <w:r>
                    <w:t>     </w:t>
                  </w:r>
                  <w:r>
                    <w:fldChar w:fldCharType="end"/>
                  </w:r>
                  <w:bookmarkEnd w:id="0"/>
                </w:p>
              </w:tc>
            </w:tr>
          </w:tbl>
          <w:p w14:paraId="50F7380A" w14:textId="77777777" w:rsidR="0011736F" w:rsidRDefault="0011736F">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p>
        </w:tc>
      </w:tr>
    </w:tbl>
    <w:p w14:paraId="71CCE04B" w14:textId="77777777" w:rsidR="0011736F" w:rsidRDefault="00000000">
      <w:pPr>
        <w:pStyle w:val="afffff4"/>
        <w:framePr w:w="9639" w:h="624" w:hRule="exact" w:hSpace="181" w:vSpace="181" w:wrap="around" w:hAnchor="page" w:x="1305" w:y="2269"/>
        <w:rPr>
          <w:rFonts w:ascii="黑体" w:eastAsia="黑体" w:hAnsi="黑体"/>
          <w:b w:val="0"/>
          <w:bCs w:val="0"/>
          <w:w w:val="100"/>
          <w:sz w:val="48"/>
          <w:szCs w:val="48"/>
        </w:rPr>
      </w:pPr>
      <w:bookmarkStart w:id="1" w:name="_Hlk26473981"/>
      <w:r>
        <w:rPr>
          <w:rFonts w:ascii="黑体" w:eastAsia="黑体" w:hint="eastAsia"/>
          <w:b w:val="0"/>
          <w:w w:val="100"/>
          <w:sz w:val="48"/>
        </w:rPr>
        <w:t>团体</w:t>
      </w:r>
      <w:r>
        <w:rPr>
          <w:rFonts w:ascii="黑体" w:eastAsia="黑体" w:hAnsi="黑体" w:hint="eastAsia"/>
          <w:b w:val="0"/>
          <w:bCs w:val="0"/>
          <w:w w:val="100"/>
          <w:sz w:val="48"/>
          <w:szCs w:val="48"/>
        </w:rPr>
        <w:t>标准</w:t>
      </w:r>
    </w:p>
    <w:bookmarkEnd w:id="1"/>
    <w:p w14:paraId="5BC5A28B" w14:textId="77777777" w:rsidR="0011736F" w:rsidRDefault="00000000">
      <w:pPr>
        <w:pStyle w:val="affffffffff5"/>
        <w:framePr w:wrap="around"/>
      </w:pPr>
      <w:r>
        <w:t xml:space="preserve">T/CFPA </w:t>
      </w:r>
      <w:r>
        <w:fldChar w:fldCharType="begin">
          <w:ffData>
            <w:name w:val="NSTD_CODE_F"/>
            <w:enabled/>
            <w:calcOnExit w:val="0"/>
            <w:textInput>
              <w:default w:val="XXXX"/>
            </w:textInput>
          </w:ffData>
        </w:fldChar>
      </w:r>
      <w:bookmarkStart w:id="2" w:name="NSTD_CODE_F"/>
      <w:r>
        <w:instrText xml:space="preserve"> FORMTEXT </w:instrText>
      </w:r>
      <w:r>
        <w:fldChar w:fldCharType="separate"/>
      </w:r>
      <w:r>
        <w:t>XXXX</w:t>
      </w:r>
      <w:r>
        <w:fldChar w:fldCharType="end"/>
      </w:r>
      <w:bookmarkEnd w:id="2"/>
      <w:r>
        <w:rPr>
          <w:rFonts w:hAnsi="黑体"/>
        </w:rPr>
        <w:t>—</w:t>
      </w:r>
      <w:r>
        <w:fldChar w:fldCharType="begin">
          <w:ffData>
            <w:name w:val="NSTD_CODE_B"/>
            <w:enabled/>
            <w:calcOnExit w:val="0"/>
            <w:textInput>
              <w:default w:val="XXXX"/>
            </w:textInput>
          </w:ffData>
        </w:fldChar>
      </w:r>
      <w:bookmarkStart w:id="3" w:name="NSTD_CODE_B"/>
      <w:r>
        <w:instrText xml:space="preserve"> FORMTEXT </w:instrText>
      </w:r>
      <w:r>
        <w:fldChar w:fldCharType="separate"/>
      </w:r>
      <w:r>
        <w:t>XXXX</w:t>
      </w:r>
      <w:r>
        <w:fldChar w:fldCharType="end"/>
      </w:r>
      <w:bookmarkEnd w:id="3"/>
    </w:p>
    <w:p w14:paraId="47F98DBB" w14:textId="77777777" w:rsidR="0011736F" w:rsidRDefault="00000000">
      <w:pPr>
        <w:pStyle w:val="affffffffff6"/>
        <w:framePr w:wrap="around"/>
        <w:rPr>
          <w:rFonts w:hAnsi="黑体"/>
        </w:rPr>
      </w:pPr>
      <w:r>
        <w:rPr>
          <w:rFonts w:hAnsi="黑体"/>
        </w:rPr>
        <w:fldChar w:fldCharType="begin">
          <w:ffData>
            <w:name w:val="OSTD_CODE"/>
            <w:enabled/>
            <w:calcOnExit w:val="0"/>
            <w:textInput/>
          </w:ffData>
        </w:fldChar>
      </w:r>
      <w:bookmarkStart w:id="4"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4"/>
    </w:p>
    <w:p w14:paraId="4BBF139A" w14:textId="77777777" w:rsidR="0011736F"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6A8A4D9" wp14:editId="4EC8FDC3">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62F754AE" id="直接连接符 73"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7C5FDE86" w14:textId="77777777" w:rsidR="0011736F" w:rsidRDefault="0011736F">
      <w:pPr>
        <w:pStyle w:val="afffff4"/>
        <w:framePr w:w="9639" w:h="6976" w:hRule="exact" w:hSpace="0" w:vSpace="0" w:wrap="around" w:hAnchor="page" w:y="6408"/>
        <w:jc w:val="center"/>
        <w:rPr>
          <w:rFonts w:ascii="黑体" w:eastAsia="黑体" w:hAnsi="黑体"/>
          <w:b w:val="0"/>
          <w:bCs w:val="0"/>
          <w:w w:val="100"/>
        </w:rPr>
      </w:pPr>
    </w:p>
    <w:p w14:paraId="04E8A3E2" w14:textId="77777777" w:rsidR="0011736F" w:rsidRDefault="00000000">
      <w:pPr>
        <w:pStyle w:val="affffffffff7"/>
        <w:framePr w:h="6974" w:hRule="exact" w:wrap="around" w:x="1419" w:anchorLock="1"/>
      </w:pPr>
      <w:r>
        <w:rPr>
          <w:rFonts w:hint="eastAsia"/>
        </w:rPr>
        <w:t>社</w:t>
      </w:r>
      <w:bookmarkStart w:id="5" w:name="OLE_LINK1"/>
      <w:r>
        <w:rPr>
          <w:rFonts w:hint="eastAsia"/>
        </w:rPr>
        <w:t>会单位</w:t>
      </w:r>
      <w:r>
        <w:fldChar w:fldCharType="begin">
          <w:ffData>
            <w:name w:val="CSTD_NAME"/>
            <w:enabled/>
            <w:calcOnExit w:val="0"/>
            <w:textInput>
              <w:default w:val="点击此处添加标准名称"/>
            </w:textInput>
          </w:ffData>
        </w:fldChar>
      </w:r>
      <w:bookmarkStart w:id="6" w:name="CSTD_NAME"/>
      <w:r w:rsidRPr="000B1561">
        <w:instrText xml:space="preserve"> FORMTEXT </w:instrText>
      </w:r>
      <w:r>
        <w:fldChar w:fldCharType="separate"/>
      </w:r>
      <w:r>
        <w:t>消防物联网</w:t>
      </w:r>
      <w:r>
        <w:rPr>
          <w:rFonts w:hint="eastAsia"/>
        </w:rPr>
        <w:t>系统建设及运营技术规程</w:t>
      </w:r>
      <w:r>
        <w:fldChar w:fldCharType="end"/>
      </w:r>
      <w:bookmarkEnd w:id="5"/>
      <w:bookmarkEnd w:id="6"/>
    </w:p>
    <w:p w14:paraId="6BE3C979" w14:textId="77777777" w:rsidR="0011736F" w:rsidRDefault="0011736F">
      <w:pPr>
        <w:framePr w:w="9639" w:h="6974" w:hRule="exact" w:wrap="around" w:vAnchor="page" w:hAnchor="page" w:x="1419" w:y="6408" w:anchorLock="1"/>
        <w:ind w:left="-1418"/>
      </w:pPr>
    </w:p>
    <w:bookmarkStart w:id="7" w:name="ESTD_NAME"/>
    <w:p w14:paraId="1CB525E3" w14:textId="77777777" w:rsidR="0011736F" w:rsidRDefault="00000000">
      <w:pPr>
        <w:pStyle w:val="afffffffc"/>
        <w:framePr w:w="9639" w:h="6974" w:hRule="exact" w:wrap="around" w:vAnchor="page" w:hAnchor="page" w:x="1419" w:y="6408" w:anchorLock="1"/>
        <w:textAlignment w:val="bottom"/>
        <w:rPr>
          <w:rFonts w:eastAsia="黑体"/>
          <w:szCs w:val="28"/>
        </w:rPr>
      </w:pPr>
      <w:r>
        <w:rPr>
          <w:rFonts w:eastAsia="黑体" w:hint="eastAsia"/>
          <w:szCs w:val="28"/>
        </w:rPr>
        <w:fldChar w:fldCharType="begin">
          <w:ffData>
            <w:name w:val="ESTD_NAME"/>
            <w:enabled/>
            <w:calcOnExit w:val="0"/>
            <w:textInput>
              <w:default w:val="Construction and operation technical regulations for Fire IoT system"/>
            </w:textInput>
          </w:ffData>
        </w:fldChar>
      </w:r>
      <w:r>
        <w:rPr>
          <w:rFonts w:eastAsia="黑体" w:hint="eastAsia"/>
          <w:szCs w:val="28"/>
        </w:rPr>
        <w:instrText>FORMTEXT</w:instrText>
      </w:r>
      <w:r>
        <w:rPr>
          <w:rFonts w:eastAsia="黑体" w:hint="eastAsia"/>
          <w:szCs w:val="28"/>
        </w:rPr>
      </w:r>
      <w:r>
        <w:rPr>
          <w:rFonts w:eastAsia="黑体" w:hint="eastAsia"/>
          <w:szCs w:val="28"/>
        </w:rPr>
        <w:fldChar w:fldCharType="separate"/>
      </w:r>
      <w:r>
        <w:rPr>
          <w:rFonts w:eastAsia="黑体" w:hint="eastAsia"/>
          <w:szCs w:val="28"/>
        </w:rPr>
        <w:t>Construction and operation technical regulations for Fire IoT system</w:t>
      </w:r>
      <w:r>
        <w:rPr>
          <w:rFonts w:eastAsia="黑体" w:hint="eastAsia"/>
          <w:szCs w:val="28"/>
        </w:rPr>
        <w:fldChar w:fldCharType="end"/>
      </w:r>
      <w:bookmarkEnd w:id="7"/>
    </w:p>
    <w:p w14:paraId="6C7B43EA" w14:textId="77777777" w:rsidR="0011736F" w:rsidRDefault="0011736F">
      <w:pPr>
        <w:framePr w:w="9639" w:h="6974" w:hRule="exact" w:wrap="around" w:vAnchor="page" w:hAnchor="page" w:x="1419" w:y="6408" w:anchorLock="1"/>
        <w:spacing w:line="760" w:lineRule="exact"/>
        <w:ind w:left="-1418"/>
      </w:pPr>
    </w:p>
    <w:p w14:paraId="4FE948AA" w14:textId="77777777" w:rsidR="0011736F" w:rsidRDefault="0011736F">
      <w:pPr>
        <w:pStyle w:val="afffffffc"/>
        <w:framePr w:w="9639" w:h="6974" w:hRule="exact" w:wrap="around" w:vAnchor="page" w:hAnchor="page" w:x="1419" w:y="6408" w:anchorLock="1"/>
        <w:textAlignment w:val="bottom"/>
        <w:rPr>
          <w:rFonts w:eastAsia="黑体"/>
          <w:szCs w:val="28"/>
        </w:rPr>
      </w:pPr>
    </w:p>
    <w:p w14:paraId="439587E3" w14:textId="77777777" w:rsidR="0011736F" w:rsidRDefault="00000000">
      <w:pPr>
        <w:pStyle w:val="afffffffc"/>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8"/>
    </w:p>
    <w:p w14:paraId="5A8AD90B" w14:textId="77777777" w:rsidR="0011736F" w:rsidRDefault="00000000">
      <w:pPr>
        <w:pStyle w:val="afffffffc"/>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9"/>
    </w:p>
    <w:p w14:paraId="1BB56313" w14:textId="77777777" w:rsidR="0011736F" w:rsidRDefault="00000000">
      <w:pPr>
        <w:pStyle w:val="afffffffc"/>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0"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0"/>
    </w:p>
    <w:p w14:paraId="18A68ED8" w14:textId="77777777" w:rsidR="0011736F" w:rsidRDefault="00000000">
      <w:pPr>
        <w:pStyle w:val="affffffffff3"/>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发布</w:t>
      </w:r>
    </w:p>
    <w:p w14:paraId="48C2BE20" w14:textId="77777777" w:rsidR="0011736F" w:rsidRDefault="00000000">
      <w:pPr>
        <w:pStyle w:val="affffffffff4"/>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实施</w:t>
      </w:r>
    </w:p>
    <w:p w14:paraId="72049A4D" w14:textId="77777777" w:rsidR="0011736F" w:rsidRDefault="00000000">
      <w:pPr>
        <w:pStyle w:val="affffffffc"/>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中国消防协会</w:t>
      </w:r>
      <w:r>
        <w:rPr>
          <w:rFonts w:hAnsi="黑体"/>
          <w:w w:val="100"/>
          <w:sz w:val="28"/>
        </w:rPr>
        <w:fldChar w:fldCharType="end"/>
      </w:r>
      <w:bookmarkEnd w:id="17"/>
      <w:r>
        <w:rPr>
          <w:rFonts w:ascii="Times New Roman"/>
          <w:w w:val="100"/>
          <w:sz w:val="28"/>
        </w:rPr>
        <w:t>  </w:t>
      </w:r>
      <w:r>
        <w:rPr>
          <w:rStyle w:val="afffffffffffc"/>
          <w:rFonts w:hAnsi="黑体" w:hint="eastAsia"/>
          <w:position w:val="0"/>
        </w:rPr>
        <w:t>发</w:t>
      </w:r>
      <w:r>
        <w:rPr>
          <w:rStyle w:val="afffffffffffc"/>
          <w:rFonts w:hAnsi="黑体" w:hint="eastAsia"/>
          <w:spacing w:val="0"/>
          <w:position w:val="0"/>
        </w:rPr>
        <w:t>布</w:t>
      </w:r>
    </w:p>
    <w:p w14:paraId="3C4318F6" w14:textId="77777777" w:rsidR="0011736F" w:rsidRDefault="00000000">
      <w:pPr>
        <w:rPr>
          <w:rFonts w:ascii="宋体" w:hAnsi="宋体"/>
          <w:sz w:val="28"/>
          <w:szCs w:val="28"/>
        </w:rPr>
        <w:sectPr w:rsidR="0011736F">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59264" behindDoc="0" locked="1" layoutInCell="1" allowOverlap="1" wp14:anchorId="0FBBEF05" wp14:editId="37CD49BD">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3432C99F" id="直接连接符 5"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p>
    <w:p w14:paraId="7521781F" w14:textId="77777777" w:rsidR="0011736F" w:rsidRDefault="00000000">
      <w:pPr>
        <w:pStyle w:val="affffffe"/>
        <w:spacing w:after="360"/>
      </w:pPr>
      <w:bookmarkStart w:id="18" w:name="BookMark1"/>
      <w:bookmarkStart w:id="19" w:name="_Toc78985781"/>
      <w:bookmarkStart w:id="20" w:name="_Toc102122982"/>
      <w:bookmarkStart w:id="21" w:name="_Toc102134885"/>
      <w:bookmarkStart w:id="22" w:name="_Toc28475"/>
      <w:bookmarkStart w:id="23" w:name="_Toc78879293"/>
      <w:bookmarkStart w:id="24" w:name="_Toc79670386"/>
      <w:r>
        <w:rPr>
          <w:rFonts w:hint="eastAsia"/>
          <w:spacing w:val="320"/>
        </w:rPr>
        <w:lastRenderedPageBreak/>
        <w:t>目</w:t>
      </w:r>
      <w:r>
        <w:rPr>
          <w:rFonts w:hint="eastAsia"/>
        </w:rPr>
        <w:t>次</w:t>
      </w:r>
    </w:p>
    <w:p w14:paraId="200A268A" w14:textId="77777777" w:rsidR="0011736F" w:rsidRDefault="00000000">
      <w:pPr>
        <w:pStyle w:val="TOC1"/>
        <w:tabs>
          <w:tab w:val="right" w:leader="dot" w:pos="9354"/>
        </w:tabs>
      </w:pPr>
      <w:r>
        <w:fldChar w:fldCharType="begin"/>
      </w:r>
      <w:r>
        <w:instrText xml:space="preserve"> TOC \o "1-1" \h </w:instrText>
      </w:r>
      <w:r>
        <w:fldChar w:fldCharType="separate"/>
      </w:r>
      <w:hyperlink w:anchor="_Toc16738" w:history="1">
        <w:r>
          <w:rPr>
            <w:spacing w:val="320"/>
          </w:rPr>
          <w:t>前</w:t>
        </w:r>
        <w:r>
          <w:t>言</w:t>
        </w:r>
        <w:r>
          <w:tab/>
        </w:r>
        <w:r>
          <w:fldChar w:fldCharType="begin"/>
        </w:r>
        <w:r>
          <w:instrText xml:space="preserve"> PAGEREF _Toc16738 \h </w:instrText>
        </w:r>
        <w:r>
          <w:fldChar w:fldCharType="separate"/>
        </w:r>
        <w:r>
          <w:t>II</w:t>
        </w:r>
        <w:r>
          <w:fldChar w:fldCharType="end"/>
        </w:r>
      </w:hyperlink>
    </w:p>
    <w:p w14:paraId="4075378D" w14:textId="77777777" w:rsidR="0011736F" w:rsidRDefault="00000000">
      <w:pPr>
        <w:pStyle w:val="TOC1"/>
        <w:tabs>
          <w:tab w:val="right" w:leader="dot" w:pos="9354"/>
        </w:tabs>
      </w:pPr>
      <w:hyperlink w:anchor="_Toc21251" w:history="1">
        <w:r>
          <w:rPr>
            <w:rFonts w:ascii="黑体" w:eastAsia="黑体" w:hint="eastAsia"/>
          </w:rPr>
          <w:t xml:space="preserve">1 </w:t>
        </w:r>
        <w:r>
          <w:rPr>
            <w:rFonts w:hint="eastAsia"/>
          </w:rPr>
          <w:t>范围</w:t>
        </w:r>
        <w:r>
          <w:tab/>
        </w:r>
        <w:r>
          <w:fldChar w:fldCharType="begin"/>
        </w:r>
        <w:r>
          <w:instrText xml:space="preserve"> PAGEREF _Toc21251 \h </w:instrText>
        </w:r>
        <w:r>
          <w:fldChar w:fldCharType="separate"/>
        </w:r>
        <w:r>
          <w:t>1</w:t>
        </w:r>
        <w:r>
          <w:fldChar w:fldCharType="end"/>
        </w:r>
      </w:hyperlink>
    </w:p>
    <w:p w14:paraId="6BE0F7A2" w14:textId="77777777" w:rsidR="0011736F" w:rsidRDefault="00000000">
      <w:pPr>
        <w:pStyle w:val="TOC1"/>
        <w:tabs>
          <w:tab w:val="right" w:leader="dot" w:pos="9354"/>
        </w:tabs>
      </w:pPr>
      <w:hyperlink w:anchor="_Toc750" w:history="1">
        <w:r>
          <w:rPr>
            <w:rFonts w:ascii="黑体" w:eastAsia="黑体" w:hint="eastAsia"/>
          </w:rPr>
          <w:t xml:space="preserve">2 </w:t>
        </w:r>
        <w:r>
          <w:rPr>
            <w:rFonts w:hint="eastAsia"/>
          </w:rPr>
          <w:t>规范性引用文件</w:t>
        </w:r>
        <w:r>
          <w:tab/>
        </w:r>
        <w:r>
          <w:fldChar w:fldCharType="begin"/>
        </w:r>
        <w:r>
          <w:instrText xml:space="preserve"> PAGEREF _Toc750 \h </w:instrText>
        </w:r>
        <w:r>
          <w:fldChar w:fldCharType="separate"/>
        </w:r>
        <w:r>
          <w:t>1</w:t>
        </w:r>
        <w:r>
          <w:fldChar w:fldCharType="end"/>
        </w:r>
      </w:hyperlink>
    </w:p>
    <w:p w14:paraId="3088F2C5" w14:textId="77777777" w:rsidR="0011736F" w:rsidRDefault="00000000">
      <w:pPr>
        <w:pStyle w:val="TOC1"/>
        <w:tabs>
          <w:tab w:val="right" w:leader="dot" w:pos="9354"/>
        </w:tabs>
      </w:pPr>
      <w:hyperlink w:anchor="_Toc25909" w:history="1">
        <w:r>
          <w:rPr>
            <w:rFonts w:ascii="黑体" w:eastAsia="黑体" w:hint="eastAsia"/>
          </w:rPr>
          <w:t xml:space="preserve">3 </w:t>
        </w:r>
        <w:r>
          <w:rPr>
            <w:rFonts w:hint="eastAsia"/>
          </w:rPr>
          <w:t>术语和定义</w:t>
        </w:r>
        <w:r>
          <w:tab/>
        </w:r>
        <w:r>
          <w:fldChar w:fldCharType="begin"/>
        </w:r>
        <w:r>
          <w:instrText xml:space="preserve"> PAGEREF _Toc25909 \h </w:instrText>
        </w:r>
        <w:r>
          <w:fldChar w:fldCharType="separate"/>
        </w:r>
        <w:r>
          <w:t>1</w:t>
        </w:r>
        <w:r>
          <w:fldChar w:fldCharType="end"/>
        </w:r>
      </w:hyperlink>
    </w:p>
    <w:p w14:paraId="10D63F38" w14:textId="77777777" w:rsidR="0011736F" w:rsidRDefault="00000000">
      <w:pPr>
        <w:pStyle w:val="TOC1"/>
        <w:tabs>
          <w:tab w:val="right" w:leader="dot" w:pos="9354"/>
        </w:tabs>
      </w:pPr>
      <w:hyperlink w:anchor="_Toc18170" w:history="1">
        <w:r>
          <w:rPr>
            <w:rFonts w:ascii="黑体" w:eastAsia="黑体" w:hint="eastAsia"/>
          </w:rPr>
          <w:t xml:space="preserve">4 </w:t>
        </w:r>
        <w:r>
          <w:rPr>
            <w:rFonts w:hint="eastAsia"/>
          </w:rPr>
          <w:t>缩略语</w:t>
        </w:r>
        <w:r>
          <w:tab/>
        </w:r>
        <w:r>
          <w:fldChar w:fldCharType="begin"/>
        </w:r>
        <w:r>
          <w:instrText xml:space="preserve"> PAGEREF _Toc18170 \h </w:instrText>
        </w:r>
        <w:r>
          <w:fldChar w:fldCharType="separate"/>
        </w:r>
        <w:r>
          <w:t>2</w:t>
        </w:r>
        <w:r>
          <w:fldChar w:fldCharType="end"/>
        </w:r>
      </w:hyperlink>
    </w:p>
    <w:p w14:paraId="0643FE0C" w14:textId="77777777" w:rsidR="0011736F" w:rsidRDefault="00000000">
      <w:pPr>
        <w:pStyle w:val="TOC1"/>
        <w:tabs>
          <w:tab w:val="right" w:leader="dot" w:pos="9354"/>
        </w:tabs>
      </w:pPr>
      <w:hyperlink w:anchor="_Toc11218" w:history="1">
        <w:r>
          <w:rPr>
            <w:rFonts w:ascii="黑体" w:eastAsia="黑体" w:hint="eastAsia"/>
          </w:rPr>
          <w:t xml:space="preserve">5 </w:t>
        </w:r>
        <w:r>
          <w:rPr>
            <w:rFonts w:hint="eastAsia"/>
          </w:rPr>
          <w:t>总体要求</w:t>
        </w:r>
        <w:r>
          <w:tab/>
        </w:r>
        <w:r>
          <w:fldChar w:fldCharType="begin"/>
        </w:r>
        <w:r>
          <w:instrText xml:space="preserve"> PAGEREF _Toc11218 \h </w:instrText>
        </w:r>
        <w:r>
          <w:fldChar w:fldCharType="separate"/>
        </w:r>
        <w:r>
          <w:t>2</w:t>
        </w:r>
        <w:r>
          <w:fldChar w:fldCharType="end"/>
        </w:r>
      </w:hyperlink>
    </w:p>
    <w:p w14:paraId="7975B666" w14:textId="77777777" w:rsidR="0011736F" w:rsidRDefault="00000000">
      <w:pPr>
        <w:pStyle w:val="TOC1"/>
        <w:tabs>
          <w:tab w:val="right" w:leader="dot" w:pos="9354"/>
        </w:tabs>
      </w:pPr>
      <w:hyperlink w:anchor="_Toc13059" w:history="1">
        <w:r>
          <w:rPr>
            <w:rFonts w:ascii="黑体" w:eastAsia="黑体" w:hint="eastAsia"/>
          </w:rPr>
          <w:t xml:space="preserve">6 </w:t>
        </w:r>
        <w:r>
          <w:rPr>
            <w:rFonts w:hint="eastAsia"/>
          </w:rPr>
          <w:t>体系架构</w:t>
        </w:r>
        <w:r>
          <w:tab/>
        </w:r>
        <w:r>
          <w:fldChar w:fldCharType="begin"/>
        </w:r>
        <w:r>
          <w:instrText xml:space="preserve"> PAGEREF _Toc13059 \h </w:instrText>
        </w:r>
        <w:r>
          <w:fldChar w:fldCharType="separate"/>
        </w:r>
        <w:r>
          <w:t>2</w:t>
        </w:r>
        <w:r>
          <w:fldChar w:fldCharType="end"/>
        </w:r>
      </w:hyperlink>
    </w:p>
    <w:p w14:paraId="33E34F0E" w14:textId="77777777" w:rsidR="0011736F" w:rsidRDefault="00000000">
      <w:pPr>
        <w:pStyle w:val="TOC1"/>
        <w:tabs>
          <w:tab w:val="right" w:leader="dot" w:pos="9354"/>
        </w:tabs>
      </w:pPr>
      <w:hyperlink w:anchor="_Toc16307" w:history="1">
        <w:r>
          <w:rPr>
            <w:rFonts w:ascii="黑体" w:eastAsia="黑体" w:hint="eastAsia"/>
          </w:rPr>
          <w:t xml:space="preserve">7 </w:t>
        </w:r>
        <w:r>
          <w:rPr>
            <w:rFonts w:hint="eastAsia"/>
          </w:rPr>
          <w:t>平台层功能要求</w:t>
        </w:r>
        <w:r>
          <w:tab/>
        </w:r>
        <w:r>
          <w:fldChar w:fldCharType="begin"/>
        </w:r>
        <w:r>
          <w:instrText xml:space="preserve"> PAGEREF _Toc16307 \h </w:instrText>
        </w:r>
        <w:r>
          <w:fldChar w:fldCharType="separate"/>
        </w:r>
        <w:r>
          <w:t>5</w:t>
        </w:r>
        <w:r>
          <w:fldChar w:fldCharType="end"/>
        </w:r>
      </w:hyperlink>
    </w:p>
    <w:p w14:paraId="325CAA6C" w14:textId="77777777" w:rsidR="0011736F" w:rsidRDefault="00000000">
      <w:pPr>
        <w:pStyle w:val="TOC1"/>
        <w:tabs>
          <w:tab w:val="right" w:leader="dot" w:pos="9354"/>
        </w:tabs>
      </w:pPr>
      <w:hyperlink w:anchor="_Toc10381" w:history="1">
        <w:r>
          <w:rPr>
            <w:rFonts w:ascii="黑体" w:eastAsia="黑体" w:hint="eastAsia"/>
          </w:rPr>
          <w:t xml:space="preserve">8 </w:t>
        </w:r>
        <w:r>
          <w:rPr>
            <w:rFonts w:hint="eastAsia"/>
          </w:rPr>
          <w:t>应用层功能要求</w:t>
        </w:r>
        <w:r>
          <w:tab/>
        </w:r>
        <w:r>
          <w:fldChar w:fldCharType="begin"/>
        </w:r>
        <w:r>
          <w:instrText xml:space="preserve"> PAGEREF _Toc10381 \h </w:instrText>
        </w:r>
        <w:r>
          <w:fldChar w:fldCharType="separate"/>
        </w:r>
        <w:r>
          <w:t>6</w:t>
        </w:r>
        <w:r>
          <w:fldChar w:fldCharType="end"/>
        </w:r>
      </w:hyperlink>
    </w:p>
    <w:p w14:paraId="2802BF03" w14:textId="77777777" w:rsidR="0011736F" w:rsidRDefault="00000000">
      <w:pPr>
        <w:pStyle w:val="TOC1"/>
        <w:tabs>
          <w:tab w:val="right" w:leader="dot" w:pos="9354"/>
        </w:tabs>
      </w:pPr>
      <w:hyperlink w:anchor="_Toc8239" w:history="1">
        <w:r>
          <w:rPr>
            <w:rFonts w:ascii="黑体" w:eastAsia="黑体" w:hint="eastAsia"/>
          </w:rPr>
          <w:t xml:space="preserve">9 </w:t>
        </w:r>
        <w:r>
          <w:rPr>
            <w:rFonts w:hint="eastAsia"/>
          </w:rPr>
          <w:t>安全、运营和维护要求</w:t>
        </w:r>
        <w:r>
          <w:tab/>
        </w:r>
        <w:r>
          <w:fldChar w:fldCharType="begin"/>
        </w:r>
        <w:r>
          <w:instrText xml:space="preserve"> PAGEREF _Toc8239 \h </w:instrText>
        </w:r>
        <w:r>
          <w:fldChar w:fldCharType="separate"/>
        </w:r>
        <w:r>
          <w:t>8</w:t>
        </w:r>
        <w:r>
          <w:fldChar w:fldCharType="end"/>
        </w:r>
      </w:hyperlink>
    </w:p>
    <w:p w14:paraId="0C669E66" w14:textId="77777777" w:rsidR="0011736F" w:rsidRDefault="00000000">
      <w:pPr>
        <w:pStyle w:val="TOC1"/>
        <w:tabs>
          <w:tab w:val="right" w:leader="dot" w:pos="9354"/>
        </w:tabs>
      </w:pPr>
      <w:hyperlink w:anchor="_Toc17900" w:history="1">
        <w:r>
          <w:rPr>
            <w:rFonts w:ascii="黑体" w:eastAsia="黑体" w:hint="eastAsia"/>
          </w:rPr>
          <w:t xml:space="preserve">10 </w:t>
        </w:r>
        <w:r>
          <w:rPr>
            <w:rFonts w:hint="eastAsia"/>
          </w:rPr>
          <w:t>系统工程的施工和验收要求</w:t>
        </w:r>
        <w:r>
          <w:tab/>
        </w:r>
        <w:r>
          <w:fldChar w:fldCharType="begin"/>
        </w:r>
        <w:r>
          <w:instrText xml:space="preserve"> PAGEREF _Toc17900 \h </w:instrText>
        </w:r>
        <w:r>
          <w:fldChar w:fldCharType="separate"/>
        </w:r>
        <w:r>
          <w:t>10</w:t>
        </w:r>
        <w:r>
          <w:fldChar w:fldCharType="end"/>
        </w:r>
      </w:hyperlink>
    </w:p>
    <w:p w14:paraId="04F601D4" w14:textId="77777777" w:rsidR="0011736F" w:rsidRDefault="00000000">
      <w:pPr>
        <w:pStyle w:val="affffffe"/>
        <w:spacing w:after="360"/>
        <w:sectPr w:rsidR="0011736F">
          <w:headerReference w:type="even" r:id="rId14"/>
          <w:headerReference w:type="default" r:id="rId15"/>
          <w:footerReference w:type="even" r:id="rId16"/>
          <w:footerReference w:type="default" r:id="rId17"/>
          <w:pgSz w:w="11906" w:h="16838"/>
          <w:pgMar w:top="2410" w:right="1134" w:bottom="1134" w:left="1134" w:header="1418" w:footer="1134" w:gutter="284"/>
          <w:pgNumType w:fmt="upperRoman" w:start="1"/>
          <w:cols w:space="425"/>
          <w:formProt w:val="0"/>
          <w:docGrid w:linePitch="312"/>
        </w:sectPr>
      </w:pPr>
      <w:r>
        <w:fldChar w:fldCharType="end"/>
      </w:r>
    </w:p>
    <w:p w14:paraId="6CB0C53B" w14:textId="77777777" w:rsidR="0011736F" w:rsidRDefault="00000000">
      <w:pPr>
        <w:pStyle w:val="a6"/>
        <w:spacing w:after="360"/>
      </w:pPr>
      <w:bookmarkStart w:id="25" w:name="_Toc102135275"/>
      <w:bookmarkStart w:id="26" w:name="_Toc16738"/>
      <w:bookmarkStart w:id="27" w:name="BookMark2"/>
      <w:bookmarkEnd w:id="18"/>
      <w:r>
        <w:rPr>
          <w:spacing w:val="320"/>
        </w:rPr>
        <w:lastRenderedPageBreak/>
        <w:t>前</w:t>
      </w:r>
      <w:r>
        <w:t>言</w:t>
      </w:r>
      <w:bookmarkEnd w:id="19"/>
      <w:bookmarkEnd w:id="20"/>
      <w:bookmarkEnd w:id="21"/>
      <w:bookmarkEnd w:id="22"/>
      <w:bookmarkEnd w:id="23"/>
      <w:bookmarkEnd w:id="24"/>
      <w:bookmarkEnd w:id="25"/>
      <w:bookmarkEnd w:id="26"/>
    </w:p>
    <w:p w14:paraId="548B5082" w14:textId="77777777" w:rsidR="0011736F" w:rsidRDefault="00000000">
      <w:pPr>
        <w:pStyle w:val="afffff9"/>
        <w:ind w:firstLine="420"/>
      </w:pPr>
      <w:r>
        <w:rPr>
          <w:rFonts w:hint="eastAsia"/>
        </w:rPr>
        <w:t>本文件按照GB/T 1.1—2020《标准化工作导则  第1部分：标准化文件的结构和起草规则》的规定起草。</w:t>
      </w:r>
    </w:p>
    <w:p w14:paraId="7F9C709A" w14:textId="77777777" w:rsidR="0011736F" w:rsidRDefault="00000000">
      <w:pPr>
        <w:pStyle w:val="afffff9"/>
        <w:ind w:firstLine="420"/>
      </w:pPr>
      <w:r>
        <w:rPr>
          <w:rFonts w:hint="eastAsia"/>
        </w:rPr>
        <w:t>请注意本文件的某些内容可能涉及专利。本文件的发布机构不承担识别专利的责任。</w:t>
      </w:r>
    </w:p>
    <w:p w14:paraId="2F98BAEF" w14:textId="77777777" w:rsidR="0011736F" w:rsidRDefault="00000000">
      <w:pPr>
        <w:pStyle w:val="afffff9"/>
        <w:ind w:firstLine="420"/>
      </w:pPr>
      <w:r>
        <w:rPr>
          <w:rFonts w:hint="eastAsia"/>
        </w:rPr>
        <w:t>本文件由江苏有熊安全科技有限公司提出。</w:t>
      </w:r>
    </w:p>
    <w:p w14:paraId="11482763" w14:textId="77777777" w:rsidR="0011736F" w:rsidRDefault="00000000">
      <w:pPr>
        <w:pStyle w:val="afffff9"/>
        <w:ind w:firstLine="420"/>
      </w:pPr>
      <w:r>
        <w:rPr>
          <w:rFonts w:hint="eastAsia"/>
        </w:rPr>
        <w:t>本文件由中国消防协会归口。</w:t>
      </w:r>
    </w:p>
    <w:p w14:paraId="181BBC29" w14:textId="77777777" w:rsidR="0011736F" w:rsidRDefault="00000000">
      <w:pPr>
        <w:pStyle w:val="afffff9"/>
        <w:ind w:firstLine="420"/>
      </w:pPr>
      <w:r>
        <w:rPr>
          <w:rFonts w:hint="eastAsia"/>
        </w:rPr>
        <w:t>本文件起草单位：江苏有熊安全科技有限公司、营口天成消防设备有限公司、江苏省质量和标准化研究院、中国科学技术大学、金陵科技学院、</w:t>
      </w:r>
      <w:proofErr w:type="gramStart"/>
      <w:r>
        <w:rPr>
          <w:rFonts w:hint="eastAsia"/>
        </w:rPr>
        <w:t>绍兴浙华科技</w:t>
      </w:r>
      <w:proofErr w:type="gramEnd"/>
      <w:r>
        <w:rPr>
          <w:rFonts w:hint="eastAsia"/>
        </w:rPr>
        <w:t>发展有限公司 、北京泰普瑞认证服务有限公司 、小蜜蜂互联（北京）消防信息技术有限公司 、江苏省句容市宝华山隆昌寺、江苏金陵旅游投资管理集团有限公司、江苏有熊建设工程有限公司、上海铭控传感技术有限公司。</w:t>
      </w:r>
    </w:p>
    <w:p w14:paraId="7B0E3766" w14:textId="77777777" w:rsidR="0011736F" w:rsidRDefault="00000000">
      <w:pPr>
        <w:pStyle w:val="afffff9"/>
        <w:ind w:firstLine="420"/>
      </w:pPr>
      <w:r>
        <w:rPr>
          <w:rFonts w:hint="eastAsia"/>
        </w:rPr>
        <w:t>本文件主要起草人：徐海峰、王泉、王凤宏、徐昊玥、李向阳、鞠全勇、牟福元、高素美、周霞、牟淑志、吴恩、欧阳华斌、兰瑞东、常力、董日强、李晓华、心平、陈卫峰、徐祝军、陈德龙。</w:t>
      </w:r>
    </w:p>
    <w:p w14:paraId="6B704155" w14:textId="77777777" w:rsidR="0011736F" w:rsidRDefault="0011736F">
      <w:pPr>
        <w:pStyle w:val="afffff9"/>
        <w:ind w:firstLine="420"/>
      </w:pPr>
    </w:p>
    <w:p w14:paraId="0ACDBC78" w14:textId="77777777" w:rsidR="0011736F" w:rsidRDefault="00000000">
      <w:pPr>
        <w:pStyle w:val="afffff9"/>
        <w:ind w:firstLine="420"/>
        <w:sectPr w:rsidR="0011736F">
          <w:headerReference w:type="even" r:id="rId18"/>
          <w:headerReference w:type="default" r:id="rId19"/>
          <w:footerReference w:type="even" r:id="rId20"/>
          <w:footerReference w:type="default" r:id="rId21"/>
          <w:pgSz w:w="11906" w:h="16838"/>
          <w:pgMar w:top="2410" w:right="1134" w:bottom="1134" w:left="1134" w:header="1418" w:footer="1134" w:gutter="284"/>
          <w:pgNumType w:fmt="upperRoman"/>
          <w:cols w:space="425"/>
          <w:formProt w:val="0"/>
          <w:docGrid w:linePitch="312"/>
        </w:sectPr>
      </w:pPr>
      <w:r>
        <w:rPr>
          <w:rFonts w:hint="eastAsia"/>
        </w:rPr>
        <w:t xml:space="preserve"> </w:t>
      </w:r>
    </w:p>
    <w:p w14:paraId="11C409AF" w14:textId="77777777" w:rsidR="0011736F" w:rsidRDefault="0011736F">
      <w:pPr>
        <w:spacing w:line="20" w:lineRule="exact"/>
        <w:jc w:val="center"/>
        <w:rPr>
          <w:rFonts w:ascii="黑体" w:eastAsia="黑体" w:hAnsi="黑体"/>
          <w:sz w:val="32"/>
          <w:szCs w:val="32"/>
        </w:rPr>
      </w:pPr>
      <w:bookmarkStart w:id="28" w:name="BookMark4"/>
      <w:bookmarkEnd w:id="27"/>
    </w:p>
    <w:p w14:paraId="28B439FE" w14:textId="77777777" w:rsidR="0011736F" w:rsidRDefault="0011736F">
      <w:pPr>
        <w:spacing w:line="20" w:lineRule="exact"/>
        <w:jc w:val="center"/>
        <w:rPr>
          <w:rFonts w:ascii="黑体" w:eastAsia="黑体" w:hAnsi="黑体"/>
          <w:sz w:val="32"/>
          <w:szCs w:val="32"/>
        </w:rPr>
      </w:pPr>
    </w:p>
    <w:bookmarkStart w:id="29" w:name="NEW_STAND_NAME" w:displacedByCustomXml="next"/>
    <w:sdt>
      <w:sdtPr>
        <w:tag w:val="NEW_STAND_NAME"/>
        <w:id w:val="595910757"/>
        <w:lock w:val="sdtLocked"/>
        <w:placeholder>
          <w:docPart w:val="5F47D37B11154EC8A3E02E25006BCF93"/>
        </w:placeholder>
      </w:sdtPr>
      <w:sdtContent>
        <w:p w14:paraId="2521A0B0" w14:textId="77777777" w:rsidR="0011736F" w:rsidRDefault="00000000">
          <w:pPr>
            <w:pStyle w:val="afffffffffc"/>
            <w:spacing w:beforeLines="1" w:before="2" w:afterLines="220" w:after="528"/>
          </w:pPr>
          <w:r>
            <w:rPr>
              <w:rFonts w:hint="eastAsia"/>
            </w:rPr>
            <w:t>社会单位消防物联网系统建设及运营技术规程</w:t>
          </w:r>
        </w:p>
      </w:sdtContent>
    </w:sdt>
    <w:p w14:paraId="161E4A7E" w14:textId="77777777" w:rsidR="0011736F" w:rsidRDefault="00000000">
      <w:pPr>
        <w:pStyle w:val="affc"/>
        <w:spacing w:before="240" w:after="240"/>
      </w:pPr>
      <w:bookmarkStart w:id="30" w:name="_Toc79670387"/>
      <w:bookmarkStart w:id="31" w:name="_Toc17233325"/>
      <w:bookmarkStart w:id="32" w:name="_Toc102122983"/>
      <w:bookmarkStart w:id="33" w:name="_Toc26986530"/>
      <w:bookmarkStart w:id="34" w:name="_Toc24884218"/>
      <w:bookmarkStart w:id="35" w:name="_Toc26648465"/>
      <w:bookmarkStart w:id="36" w:name="_Toc26986771"/>
      <w:bookmarkStart w:id="37" w:name="_Toc24884211"/>
      <w:bookmarkStart w:id="38" w:name="_Toc21251"/>
      <w:bookmarkStart w:id="39" w:name="_Toc78985782"/>
      <w:bookmarkStart w:id="40" w:name="_Toc78879294"/>
      <w:bookmarkStart w:id="41" w:name="_Toc15058"/>
      <w:bookmarkStart w:id="42" w:name="_Toc102135276"/>
      <w:bookmarkStart w:id="43" w:name="_Toc26718930"/>
      <w:bookmarkStart w:id="44" w:name="_Toc17233333"/>
      <w:bookmarkStart w:id="45" w:name="_Toc102134886"/>
      <w:bookmarkEnd w:id="29"/>
      <w:r>
        <w:rPr>
          <w:rFonts w:hint="eastAsia"/>
        </w:rPr>
        <w:t>范围</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31C9359" w14:textId="77777777" w:rsidR="0011736F" w:rsidRDefault="00000000">
      <w:pPr>
        <w:pStyle w:val="afffff9"/>
        <w:ind w:firstLine="420"/>
      </w:pPr>
      <w:bookmarkStart w:id="46" w:name="_Toc24884212"/>
      <w:bookmarkStart w:id="47" w:name="_Toc17233334"/>
      <w:bookmarkStart w:id="48" w:name="_Toc24884219"/>
      <w:bookmarkStart w:id="49" w:name="_Toc26648466"/>
      <w:bookmarkStart w:id="50" w:name="_Toc17233326"/>
      <w:r>
        <w:t>本文件规定了</w:t>
      </w:r>
      <w:bookmarkStart w:id="51" w:name="OLE_LINK2"/>
      <w:r>
        <w:rPr>
          <w:rFonts w:hint="eastAsia"/>
        </w:rPr>
        <w:t>社会单位</w:t>
      </w:r>
      <w:r>
        <w:t>消防物联网</w:t>
      </w:r>
      <w:r>
        <w:rPr>
          <w:rFonts w:hint="eastAsia"/>
        </w:rPr>
        <w:t>系统</w:t>
      </w:r>
      <w:bookmarkEnd w:id="51"/>
      <w:r>
        <w:rPr>
          <w:rFonts w:hint="eastAsia"/>
        </w:rPr>
        <w:t>（以下简称“系统”）</w:t>
      </w:r>
      <w:r>
        <w:t>的总体要求</w:t>
      </w:r>
      <w:r>
        <w:rPr>
          <w:rFonts w:hint="eastAsia"/>
        </w:rPr>
        <w:t>、</w:t>
      </w:r>
      <w:r>
        <w:t>体系架构</w:t>
      </w:r>
      <w:r>
        <w:rPr>
          <w:rFonts w:hint="eastAsia"/>
        </w:rPr>
        <w:t>、平台</w:t>
      </w:r>
      <w:proofErr w:type="gramStart"/>
      <w:r>
        <w:rPr>
          <w:rFonts w:hint="eastAsia"/>
        </w:rPr>
        <w:t>层功能</w:t>
      </w:r>
      <w:proofErr w:type="gramEnd"/>
      <w:r>
        <w:rPr>
          <w:rFonts w:hint="eastAsia"/>
        </w:rPr>
        <w:t>要求、应用层功能要求、安全、运营和维护要求，以及系统 工程的施工和验收要求。</w:t>
      </w:r>
    </w:p>
    <w:p w14:paraId="1A4D936D" w14:textId="77777777" w:rsidR="0011736F" w:rsidRDefault="00000000">
      <w:pPr>
        <w:pStyle w:val="afffff9"/>
        <w:ind w:firstLine="420"/>
      </w:pPr>
      <w:r>
        <w:rPr>
          <w:rFonts w:hint="eastAsia"/>
        </w:rPr>
        <w:t>本文件适用于社会单位</w:t>
      </w:r>
      <w:r>
        <w:t>消防物联网</w:t>
      </w:r>
      <w:r>
        <w:rPr>
          <w:rFonts w:hint="eastAsia"/>
        </w:rPr>
        <w:t>系统的新建、改建和扩建工程。</w:t>
      </w:r>
    </w:p>
    <w:p w14:paraId="2D1D8B20" w14:textId="77777777" w:rsidR="0011736F" w:rsidRDefault="00000000">
      <w:pPr>
        <w:pStyle w:val="affc"/>
        <w:spacing w:before="240" w:after="240"/>
      </w:pPr>
      <w:bookmarkStart w:id="52" w:name="_Toc78985783"/>
      <w:bookmarkStart w:id="53" w:name="_Toc78879295"/>
      <w:bookmarkStart w:id="54" w:name="_Toc26986772"/>
      <w:bookmarkStart w:id="55" w:name="_Toc750"/>
      <w:bookmarkStart w:id="56" w:name="_Toc15034"/>
      <w:bookmarkStart w:id="57" w:name="_Toc26718931"/>
      <w:bookmarkStart w:id="58" w:name="_Toc79670388"/>
      <w:bookmarkStart w:id="59" w:name="_Toc102135277"/>
      <w:bookmarkStart w:id="60" w:name="_Toc26986531"/>
      <w:bookmarkStart w:id="61" w:name="_Toc102122984"/>
      <w:bookmarkStart w:id="62" w:name="_Toc102134887"/>
      <w:r>
        <w:rPr>
          <w:rFonts w:hint="eastAsia"/>
        </w:rPr>
        <w:t>规范性引用文件</w:t>
      </w:r>
      <w:bookmarkEnd w:id="46"/>
      <w:bookmarkEnd w:id="47"/>
      <w:bookmarkEnd w:id="48"/>
      <w:bookmarkEnd w:id="49"/>
      <w:bookmarkEnd w:id="50"/>
      <w:bookmarkEnd w:id="52"/>
      <w:bookmarkEnd w:id="53"/>
      <w:bookmarkEnd w:id="54"/>
      <w:bookmarkEnd w:id="55"/>
      <w:bookmarkEnd w:id="56"/>
      <w:bookmarkEnd w:id="57"/>
      <w:bookmarkEnd w:id="58"/>
      <w:bookmarkEnd w:id="59"/>
      <w:bookmarkEnd w:id="60"/>
      <w:bookmarkEnd w:id="61"/>
      <w:bookmarkEnd w:id="62"/>
    </w:p>
    <w:p w14:paraId="616F0BE3" w14:textId="77777777" w:rsidR="0011736F" w:rsidRDefault="00000000">
      <w:pPr>
        <w:pStyle w:val="afffff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C27E551" w14:textId="77777777" w:rsidR="0011736F" w:rsidRDefault="00000000">
      <w:pPr>
        <w:pStyle w:val="afffff9"/>
        <w:ind w:firstLine="420"/>
      </w:pPr>
      <w:r>
        <w:rPr>
          <w:rFonts w:hint="eastAsia"/>
        </w:rPr>
        <w:t>GB/T 7027</w:t>
      </w:r>
      <w:r>
        <w:t xml:space="preserve">  </w:t>
      </w:r>
      <w:r>
        <w:rPr>
          <w:rFonts w:hint="eastAsia"/>
        </w:rPr>
        <w:t>信息分类和编码的基本原则与方法</w:t>
      </w:r>
    </w:p>
    <w:p w14:paraId="21955D2C" w14:textId="77777777" w:rsidR="0011736F" w:rsidRDefault="00000000">
      <w:pPr>
        <w:pStyle w:val="afffff9"/>
        <w:ind w:firstLine="420"/>
      </w:pPr>
      <w:r>
        <w:rPr>
          <w:rFonts w:hint="eastAsia"/>
        </w:rPr>
        <w:t>GB/T 22239  信息安全技术 网络安全等级保护基本要求</w:t>
      </w:r>
    </w:p>
    <w:p w14:paraId="7A24277D" w14:textId="77777777" w:rsidR="0011736F" w:rsidRDefault="00000000">
      <w:pPr>
        <w:pStyle w:val="afffff9"/>
        <w:ind w:firstLine="420"/>
      </w:pPr>
      <w:r>
        <w:rPr>
          <w:rFonts w:hint="eastAsia"/>
        </w:rPr>
        <w:t>GB/T 26231</w:t>
      </w:r>
      <w:r>
        <w:t xml:space="preserve">  </w:t>
      </w:r>
      <w:r>
        <w:rPr>
          <w:rFonts w:hint="eastAsia"/>
        </w:rPr>
        <w:t>信息技术 开放系统互连对象 标识符(OID)的国家编号体系和操作规程</w:t>
      </w:r>
    </w:p>
    <w:p w14:paraId="580BE3B0" w14:textId="77777777" w:rsidR="0011736F" w:rsidRDefault="00000000">
      <w:pPr>
        <w:pStyle w:val="afffff9"/>
        <w:ind w:firstLine="420"/>
      </w:pPr>
      <w:r>
        <w:rPr>
          <w:rFonts w:hint="eastAsia"/>
        </w:rPr>
        <w:t xml:space="preserve">GB/T 26875（所有部分） </w:t>
      </w:r>
      <w:r>
        <w:t>城市消防远程监控系统</w:t>
      </w:r>
    </w:p>
    <w:p w14:paraId="5B2ACBC0" w14:textId="77777777" w:rsidR="0011736F" w:rsidRDefault="00000000">
      <w:pPr>
        <w:pStyle w:val="afffff9"/>
        <w:ind w:firstLine="420"/>
      </w:pPr>
      <w:r>
        <w:rPr>
          <w:rFonts w:hint="eastAsia"/>
        </w:rPr>
        <w:t>GB/T 28181 公共安全防范视频监控联网系统信息传输、交换、控制技术要求</w:t>
      </w:r>
    </w:p>
    <w:p w14:paraId="13D76569" w14:textId="77777777" w:rsidR="0011736F" w:rsidRDefault="00000000">
      <w:pPr>
        <w:pStyle w:val="afffff9"/>
        <w:ind w:firstLine="420"/>
      </w:pPr>
      <w:r>
        <w:rPr>
          <w:rFonts w:hint="eastAsia"/>
          <w:lang w:eastAsia="zh-TW"/>
        </w:rPr>
        <w:t>GB 28184</w:t>
      </w:r>
      <w:r>
        <w:rPr>
          <w:rFonts w:hint="eastAsia"/>
        </w:rPr>
        <w:t xml:space="preserve">  </w:t>
      </w:r>
      <w:r>
        <w:t>消防设备电源监控系统</w:t>
      </w:r>
    </w:p>
    <w:p w14:paraId="495A2CC2" w14:textId="77777777" w:rsidR="0011736F" w:rsidRDefault="00000000">
      <w:pPr>
        <w:pStyle w:val="afffff9"/>
        <w:ind w:firstLine="420"/>
      </w:pPr>
      <w:r>
        <w:rPr>
          <w:rFonts w:hint="eastAsia"/>
        </w:rPr>
        <w:t>GB/T 28827.1  信息技术服务 运行维护 第1部分：通用要求</w:t>
      </w:r>
    </w:p>
    <w:p w14:paraId="2373F07C" w14:textId="77777777" w:rsidR="0011736F" w:rsidRDefault="00000000">
      <w:pPr>
        <w:pStyle w:val="afffff9"/>
        <w:ind w:firstLine="420"/>
      </w:pPr>
      <w:r>
        <w:rPr>
          <w:rFonts w:hint="eastAsia"/>
        </w:rPr>
        <w:t>GB/T 28827.2  信息技术服务 运行维护 第2部分：交付规范</w:t>
      </w:r>
    </w:p>
    <w:p w14:paraId="31DD8F01" w14:textId="77777777" w:rsidR="0011736F" w:rsidRDefault="00000000">
      <w:pPr>
        <w:pStyle w:val="afffff9"/>
        <w:ind w:firstLine="420"/>
      </w:pPr>
      <w:r>
        <w:rPr>
          <w:rFonts w:hint="eastAsia"/>
        </w:rPr>
        <w:t>GB/T 28827.3  信息技术服务 运行维护 第3部分：应急响应规范</w:t>
      </w:r>
    </w:p>
    <w:p w14:paraId="1BC3D78E" w14:textId="77777777" w:rsidR="0011736F" w:rsidRDefault="00000000">
      <w:pPr>
        <w:pStyle w:val="afffff9"/>
        <w:ind w:firstLine="420"/>
      </w:pPr>
      <w:r>
        <w:rPr>
          <w:rFonts w:hint="eastAsia"/>
        </w:rPr>
        <w:t>GB/T 30269.701</w:t>
      </w:r>
      <w:r>
        <w:t xml:space="preserve">  </w:t>
      </w:r>
      <w:r>
        <w:rPr>
          <w:rFonts w:hint="eastAsia"/>
        </w:rPr>
        <w:t>信息技术传感器网络 第701部分：传感器接口：信号接口</w:t>
      </w:r>
    </w:p>
    <w:p w14:paraId="43313349" w14:textId="77777777" w:rsidR="0011736F" w:rsidRDefault="00000000">
      <w:pPr>
        <w:pStyle w:val="afffff9"/>
        <w:ind w:firstLine="420"/>
      </w:pPr>
      <w:r>
        <w:rPr>
          <w:rFonts w:hint="eastAsia"/>
        </w:rPr>
        <w:t>GB 35114  公共安全视频监控联网信息安全技术要求</w:t>
      </w:r>
    </w:p>
    <w:p w14:paraId="5189430C" w14:textId="77777777" w:rsidR="0011736F" w:rsidRDefault="00000000">
      <w:pPr>
        <w:pStyle w:val="afffff9"/>
        <w:ind w:firstLine="420"/>
      </w:pPr>
      <w:r>
        <w:rPr>
          <w:rFonts w:hint="eastAsia"/>
        </w:rPr>
        <w:t xml:space="preserve">GB/T 36478.3  </w:t>
      </w:r>
      <w:r>
        <w:t>物联网　信息交换和共享 第3部分：元数据</w:t>
      </w:r>
    </w:p>
    <w:p w14:paraId="19DE00CC" w14:textId="77777777" w:rsidR="0011736F" w:rsidRDefault="00000000">
      <w:pPr>
        <w:pStyle w:val="afffff9"/>
        <w:ind w:firstLine="420"/>
      </w:pPr>
      <w:r>
        <w:rPr>
          <w:rFonts w:hint="eastAsia"/>
        </w:rPr>
        <w:t xml:space="preserve">GB/T 37722 </w:t>
      </w:r>
      <w:r>
        <w:t xml:space="preserve"> 信息技术 大数据存储与处理系统功能要求</w:t>
      </w:r>
    </w:p>
    <w:p w14:paraId="74D158FD" w14:textId="77777777" w:rsidR="0011736F" w:rsidRDefault="00000000">
      <w:pPr>
        <w:pStyle w:val="afffff9"/>
        <w:ind w:firstLine="420"/>
      </w:pPr>
      <w:r>
        <w:rPr>
          <w:rFonts w:hint="eastAsia"/>
        </w:rPr>
        <w:t xml:space="preserve">GB 50303 </w:t>
      </w:r>
      <w:r>
        <w:t xml:space="preserve"> 建筑电气工程施工质量验收规范</w:t>
      </w:r>
    </w:p>
    <w:p w14:paraId="1E4FDBAC" w14:textId="77777777" w:rsidR="0011736F" w:rsidRDefault="00000000">
      <w:pPr>
        <w:pStyle w:val="afffff9"/>
        <w:ind w:firstLine="420"/>
      </w:pPr>
      <w:r>
        <w:rPr>
          <w:rFonts w:hint="eastAsia"/>
        </w:rPr>
        <w:t xml:space="preserve">GB 50311 </w:t>
      </w:r>
      <w:r>
        <w:t xml:space="preserve"> </w:t>
      </w:r>
      <w:r>
        <w:rPr>
          <w:rFonts w:hint="eastAsia"/>
        </w:rPr>
        <w:t>综合布线系统工程设计规范</w:t>
      </w:r>
    </w:p>
    <w:p w14:paraId="78AB0F67" w14:textId="77777777" w:rsidR="0011736F" w:rsidRDefault="00000000">
      <w:pPr>
        <w:pStyle w:val="afffff9"/>
        <w:ind w:firstLine="420"/>
      </w:pPr>
      <w:r>
        <w:rPr>
          <w:rFonts w:hint="eastAsia"/>
        </w:rPr>
        <w:t>G</w:t>
      </w:r>
      <w:r>
        <w:t xml:space="preserve">B 50343  </w:t>
      </w:r>
      <w:r>
        <w:rPr>
          <w:rFonts w:hint="eastAsia"/>
        </w:rPr>
        <w:t>建筑物电子信息系统防雷技术规范</w:t>
      </w:r>
    </w:p>
    <w:p w14:paraId="557ACBEB" w14:textId="77777777" w:rsidR="0011736F" w:rsidRDefault="00000000">
      <w:pPr>
        <w:pStyle w:val="afffff9"/>
        <w:ind w:firstLine="420"/>
      </w:pPr>
      <w:r>
        <w:rPr>
          <w:rFonts w:hint="eastAsia"/>
        </w:rPr>
        <w:t xml:space="preserve">GB 50440  </w:t>
      </w:r>
      <w:r>
        <w:t>城市消防远程监控系统技术规范</w:t>
      </w:r>
      <w:r>
        <w:t> </w:t>
      </w:r>
    </w:p>
    <w:p w14:paraId="62EDC69E" w14:textId="77777777" w:rsidR="0011736F" w:rsidRDefault="00000000">
      <w:pPr>
        <w:pStyle w:val="afffff9"/>
        <w:ind w:firstLine="420"/>
      </w:pPr>
      <w:r>
        <w:rPr>
          <w:rFonts w:hint="eastAsia"/>
        </w:rPr>
        <w:t>GM/T 0054  信息系统密码应用基本要求</w:t>
      </w:r>
    </w:p>
    <w:p w14:paraId="56E989D7" w14:textId="77777777" w:rsidR="0011736F" w:rsidRDefault="00000000">
      <w:pPr>
        <w:pStyle w:val="afffff9"/>
        <w:ind w:firstLine="420"/>
      </w:pPr>
      <w:r>
        <w:rPr>
          <w:rFonts w:hint="eastAsia"/>
        </w:rPr>
        <w:t>XF/T</w:t>
      </w:r>
      <w:r>
        <w:t xml:space="preserve"> </w:t>
      </w:r>
      <w:r>
        <w:rPr>
          <w:rFonts w:hint="eastAsia"/>
        </w:rPr>
        <w:t xml:space="preserve">3014.1 </w:t>
      </w:r>
      <w:r>
        <w:t xml:space="preserve"> </w:t>
      </w:r>
      <w:r>
        <w:rPr>
          <w:rFonts w:hint="eastAsia"/>
        </w:rPr>
        <w:t>消防数据元第1部分：基础业务信息</w:t>
      </w:r>
    </w:p>
    <w:p w14:paraId="5859F344" w14:textId="77777777" w:rsidR="0011736F" w:rsidRDefault="00000000">
      <w:pPr>
        <w:pStyle w:val="afffff9"/>
        <w:ind w:firstLine="420"/>
      </w:pPr>
      <w:r>
        <w:rPr>
          <w:rFonts w:hint="eastAsia"/>
        </w:rPr>
        <w:t>XF/T</w:t>
      </w:r>
      <w:r>
        <w:t xml:space="preserve"> </w:t>
      </w:r>
      <w:r>
        <w:rPr>
          <w:rFonts w:hint="eastAsia"/>
        </w:rPr>
        <w:t xml:space="preserve">3015.1 </w:t>
      </w:r>
      <w:r>
        <w:t xml:space="preserve"> </w:t>
      </w:r>
      <w:r>
        <w:rPr>
          <w:rFonts w:hint="eastAsia"/>
        </w:rPr>
        <w:t>消防数据元限定词第1部分：基础业务信息</w:t>
      </w:r>
    </w:p>
    <w:p w14:paraId="0DD662B4" w14:textId="77777777" w:rsidR="0011736F" w:rsidRDefault="00000000">
      <w:pPr>
        <w:pStyle w:val="afffff9"/>
        <w:ind w:firstLine="420"/>
      </w:pPr>
      <w:r>
        <w:rPr>
          <w:rFonts w:hint="eastAsia"/>
        </w:rPr>
        <w:t>XF/T</w:t>
      </w:r>
      <w:r>
        <w:t xml:space="preserve"> </w:t>
      </w:r>
      <w:r>
        <w:rPr>
          <w:rFonts w:hint="eastAsia"/>
        </w:rPr>
        <w:t xml:space="preserve">3016.1 </w:t>
      </w:r>
      <w:r>
        <w:t xml:space="preserve"> </w:t>
      </w:r>
      <w:r>
        <w:rPr>
          <w:rFonts w:hint="eastAsia"/>
        </w:rPr>
        <w:t>消防信息代码第1部分：基础业务信息</w:t>
      </w:r>
    </w:p>
    <w:p w14:paraId="7495558D" w14:textId="77777777" w:rsidR="0011736F" w:rsidRDefault="00000000">
      <w:pPr>
        <w:pStyle w:val="afffff9"/>
        <w:ind w:firstLine="420"/>
      </w:pPr>
      <w:r>
        <w:rPr>
          <w:rFonts w:hint="eastAsia"/>
        </w:rPr>
        <w:t>XF/T</w:t>
      </w:r>
      <w:r>
        <w:t xml:space="preserve"> </w:t>
      </w:r>
      <w:r>
        <w:rPr>
          <w:rFonts w:hint="eastAsia"/>
        </w:rPr>
        <w:t xml:space="preserve">3017.5 </w:t>
      </w:r>
      <w:r>
        <w:t xml:space="preserve"> </w:t>
      </w:r>
      <w:r>
        <w:rPr>
          <w:rFonts w:hint="eastAsia"/>
        </w:rPr>
        <w:t>消防业务信息数据项第5部分：消防安全重点单位与建筑物基本信息</w:t>
      </w:r>
    </w:p>
    <w:p w14:paraId="1FFFEAFA" w14:textId="77777777" w:rsidR="0011736F" w:rsidRDefault="00000000">
      <w:pPr>
        <w:pStyle w:val="afffff9"/>
        <w:ind w:firstLine="420"/>
      </w:pPr>
      <w:r>
        <w:rPr>
          <w:rFonts w:hint="eastAsia"/>
        </w:rPr>
        <w:t>XF/T</w:t>
      </w:r>
      <w:r>
        <w:t xml:space="preserve"> </w:t>
      </w:r>
      <w:r>
        <w:rPr>
          <w:rFonts w:hint="eastAsia"/>
        </w:rPr>
        <w:t>3018</w:t>
      </w:r>
      <w:r>
        <w:t xml:space="preserve">  </w:t>
      </w:r>
      <w:r>
        <w:rPr>
          <w:rFonts w:hint="eastAsia"/>
        </w:rPr>
        <w:t>消防业务信息系统运行维护规范</w:t>
      </w:r>
    </w:p>
    <w:p w14:paraId="37E629E6" w14:textId="77777777" w:rsidR="0011736F" w:rsidRDefault="00000000">
      <w:pPr>
        <w:pStyle w:val="afffff9"/>
        <w:ind w:firstLine="420"/>
      </w:pPr>
      <w:r>
        <w:rPr>
          <w:rFonts w:hint="eastAsia"/>
        </w:rPr>
        <w:t xml:space="preserve">YD/T 2399 </w:t>
      </w:r>
      <w:r>
        <w:t xml:space="preserve"> M2M应用通信协议技术要求</w:t>
      </w:r>
    </w:p>
    <w:p w14:paraId="13E2356C" w14:textId="77777777" w:rsidR="0011736F" w:rsidRDefault="00000000">
      <w:pPr>
        <w:pStyle w:val="affc"/>
        <w:spacing w:before="240" w:after="240"/>
      </w:pPr>
      <w:bookmarkStart w:id="63" w:name="_Toc102122985"/>
      <w:bookmarkStart w:id="64" w:name="_Toc78879296"/>
      <w:bookmarkStart w:id="65" w:name="_Toc79670389"/>
      <w:bookmarkStart w:id="66" w:name="_Toc78985784"/>
      <w:bookmarkStart w:id="67" w:name="_Toc9831"/>
      <w:bookmarkStart w:id="68" w:name="_Toc102135278"/>
      <w:bookmarkStart w:id="69" w:name="_Toc102134888"/>
      <w:bookmarkStart w:id="70" w:name="_Toc25909"/>
      <w:r>
        <w:rPr>
          <w:rFonts w:hint="eastAsia"/>
          <w:szCs w:val="21"/>
        </w:rPr>
        <w:t>术语和定义</w:t>
      </w:r>
      <w:bookmarkEnd w:id="63"/>
      <w:bookmarkEnd w:id="64"/>
      <w:bookmarkEnd w:id="65"/>
      <w:bookmarkEnd w:id="66"/>
      <w:bookmarkEnd w:id="67"/>
      <w:bookmarkEnd w:id="68"/>
      <w:bookmarkEnd w:id="69"/>
      <w:bookmarkEnd w:id="70"/>
    </w:p>
    <w:bookmarkStart w:id="71" w:name="_Toc26986532" w:displacedByCustomXml="next"/>
    <w:bookmarkEnd w:id="71" w:displacedByCustomXml="next"/>
    <w:sdt>
      <w:sdtPr>
        <w:id w:val="-1909835108"/>
        <w:placeholder>
          <w:docPart w:val="7187E20B3A4A47C2AF71BDD13EC6B72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828340B" w14:textId="77777777" w:rsidR="0011736F" w:rsidRDefault="00000000">
          <w:pPr>
            <w:pStyle w:val="afffff9"/>
            <w:ind w:firstLine="420"/>
          </w:pPr>
          <w:r>
            <w:t>下列术语和定义适用于本文件。</w:t>
          </w:r>
        </w:p>
      </w:sdtContent>
    </w:sdt>
    <w:p w14:paraId="69617298" w14:textId="77777777" w:rsidR="0011736F" w:rsidRDefault="00000000">
      <w:pPr>
        <w:pStyle w:val="afffffffffff7"/>
        <w:ind w:left="420" w:hangingChars="200" w:hanging="420"/>
        <w:rPr>
          <w:rFonts w:ascii="黑体" w:eastAsia="黑体" w:hAnsi="黑体"/>
        </w:rPr>
      </w:pPr>
      <w:r>
        <w:rPr>
          <w:rFonts w:ascii="黑体" w:eastAsia="黑体" w:hAnsi="黑体"/>
        </w:rPr>
        <w:t>消防物联网</w:t>
      </w:r>
      <w:r>
        <w:rPr>
          <w:rFonts w:ascii="黑体" w:eastAsia="黑体" w:hAnsi="黑体" w:hint="eastAsia"/>
        </w:rPr>
        <w:t xml:space="preserve">系统  </w:t>
      </w:r>
      <w:r>
        <w:rPr>
          <w:rFonts w:ascii="黑体" w:eastAsia="黑体" w:hAnsi="黑体"/>
        </w:rPr>
        <w:t>fire IoT</w:t>
      </w:r>
      <w:r>
        <w:rPr>
          <w:rFonts w:ascii="黑体" w:eastAsia="黑体" w:hAnsi="黑体" w:hint="eastAsia"/>
        </w:rPr>
        <w:t xml:space="preserve"> system</w:t>
      </w:r>
    </w:p>
    <w:p w14:paraId="5A7620EF" w14:textId="77777777" w:rsidR="0011736F" w:rsidRDefault="00000000">
      <w:pPr>
        <w:pStyle w:val="afffff9"/>
        <w:ind w:firstLineChars="0" w:firstLine="420"/>
      </w:pPr>
      <w:r>
        <w:rPr>
          <w:rFonts w:hint="eastAsia"/>
        </w:rPr>
        <w:t>包括感知设备和移动终端，能够收集连接消防设备、设施、系统、人等数据信息，实现物理实体和管理信息的信息交互的系统。</w:t>
      </w:r>
    </w:p>
    <w:p w14:paraId="00DA6A5D" w14:textId="77777777" w:rsidR="0011736F" w:rsidRDefault="0011736F">
      <w:pPr>
        <w:pStyle w:val="afffff9"/>
        <w:ind w:left="420" w:hangingChars="200" w:hanging="420"/>
        <w:rPr>
          <w:rFonts w:ascii="黑体" w:eastAsia="黑体" w:hAnsi="黑体"/>
        </w:rPr>
      </w:pPr>
    </w:p>
    <w:p w14:paraId="562F16B9" w14:textId="77777777" w:rsidR="0011736F" w:rsidRDefault="0011736F">
      <w:pPr>
        <w:pStyle w:val="afffff9"/>
        <w:ind w:left="420" w:hangingChars="200" w:hanging="420"/>
        <w:rPr>
          <w:rFonts w:ascii="黑体" w:eastAsia="黑体" w:hAnsi="黑体"/>
        </w:rPr>
      </w:pPr>
    </w:p>
    <w:p w14:paraId="6787A61A" w14:textId="77777777" w:rsidR="0011736F" w:rsidRDefault="00000000">
      <w:pPr>
        <w:pStyle w:val="afffffffffff7"/>
        <w:rPr>
          <w:rFonts w:ascii="黑体" w:eastAsia="黑体" w:hAnsi="黑体"/>
        </w:rPr>
      </w:pPr>
      <w:r>
        <w:rPr>
          <w:rFonts w:ascii="黑体" w:eastAsia="黑体" w:hAnsi="黑体" w:hint="eastAsia"/>
        </w:rPr>
        <w:lastRenderedPageBreak/>
        <w:t>消防物联网网关</w:t>
      </w:r>
      <w:r>
        <w:rPr>
          <w:rFonts w:hint="eastAsia"/>
        </w:rPr>
        <w:t xml:space="preserve"> </w:t>
      </w:r>
      <w:r>
        <w:rPr>
          <w:rFonts w:ascii="黑体" w:eastAsia="黑体" w:hAnsi="黑体" w:hint="eastAsia"/>
        </w:rPr>
        <w:t>gateway of IoT information</w:t>
      </w:r>
    </w:p>
    <w:p w14:paraId="59FC1227" w14:textId="77777777" w:rsidR="0011736F" w:rsidRDefault="00000000">
      <w:pPr>
        <w:pStyle w:val="afffff9"/>
        <w:ind w:firstLine="420"/>
      </w:pPr>
      <w:r>
        <w:rPr>
          <w:rFonts w:hint="eastAsia"/>
        </w:rPr>
        <w:t xml:space="preserve">设置在联网用户端，通过传输网络与应用系统 进行信息传输的装置。 包括用户信息传输装置（有线或无线）、消防控制室图形显示装置、物联网通信传输模块（有线或无线）。 </w:t>
      </w:r>
    </w:p>
    <w:p w14:paraId="365152C9" w14:textId="77777777" w:rsidR="0011736F" w:rsidRDefault="00000000">
      <w:pPr>
        <w:pStyle w:val="afffffffffff7"/>
        <w:ind w:left="420" w:hangingChars="200" w:hanging="420"/>
        <w:rPr>
          <w:rFonts w:ascii="黑体" w:eastAsia="黑体" w:hAnsi="黑体"/>
        </w:rPr>
      </w:pPr>
      <w:r>
        <w:rPr>
          <w:rFonts w:ascii="黑体" w:eastAsia="黑体" w:hAnsi="黑体" w:hint="eastAsia"/>
        </w:rPr>
        <w:t xml:space="preserve">数据采集设备 </w:t>
      </w:r>
      <w:r>
        <w:rPr>
          <w:rFonts w:ascii="黑体" w:eastAsia="黑体" w:hAnsi="黑体"/>
        </w:rPr>
        <w:t>data acquisition equipment</w:t>
      </w:r>
    </w:p>
    <w:p w14:paraId="68E1C315" w14:textId="77777777" w:rsidR="0011736F" w:rsidRDefault="00000000">
      <w:pPr>
        <w:pStyle w:val="afffff9"/>
        <w:ind w:firstLine="420"/>
      </w:pPr>
      <w:r>
        <w:rPr>
          <w:rFonts w:hint="eastAsia"/>
        </w:rPr>
        <w:t>用于信息采集的感知设备总称，通常由敏感元件和转换元件构成，集成传感、通信、信息处理等功能为一体或分体式的装置。 包括压力传感器、流量传感器、液位传感器、温湿度传感器、视频传感器、气体传感器、电磁传感器、声光传感器射频识别、压差传感器、风压传感器、风速传感器等。</w:t>
      </w:r>
    </w:p>
    <w:p w14:paraId="3805E335" w14:textId="77777777" w:rsidR="0011736F" w:rsidRDefault="00000000">
      <w:pPr>
        <w:pStyle w:val="affc"/>
        <w:spacing w:before="240" w:after="240"/>
      </w:pPr>
      <w:bookmarkStart w:id="72" w:name="_Toc79670390"/>
      <w:bookmarkStart w:id="73" w:name="_Toc102135279"/>
      <w:bookmarkStart w:id="74" w:name="_Toc102134889"/>
      <w:bookmarkStart w:id="75" w:name="_Toc18170"/>
      <w:bookmarkStart w:id="76" w:name="_Toc102122986"/>
      <w:bookmarkStart w:id="77" w:name="_Toc9952"/>
      <w:r>
        <w:rPr>
          <w:rFonts w:hint="eastAsia"/>
        </w:rPr>
        <w:t>缩略语</w:t>
      </w:r>
      <w:bookmarkEnd w:id="72"/>
      <w:bookmarkEnd w:id="73"/>
      <w:bookmarkEnd w:id="74"/>
      <w:bookmarkEnd w:id="75"/>
      <w:bookmarkEnd w:id="76"/>
      <w:bookmarkEnd w:id="77"/>
    </w:p>
    <w:p w14:paraId="54EA3547" w14:textId="77777777" w:rsidR="0011736F" w:rsidRDefault="00000000">
      <w:pPr>
        <w:pStyle w:val="afffff9"/>
        <w:ind w:firstLine="420"/>
        <w:rPr>
          <w:rFonts w:eastAsiaTheme="minorEastAsia" w:hAnsi="宋体"/>
        </w:rPr>
      </w:pPr>
      <w:r>
        <w:rPr>
          <w:rFonts w:hint="eastAsia"/>
        </w:rPr>
        <w:t>下列缩略语适用于本文件。</w:t>
      </w:r>
    </w:p>
    <w:p w14:paraId="380ADA82" w14:textId="77777777" w:rsidR="0011736F" w:rsidRDefault="00000000">
      <w:pPr>
        <w:pStyle w:val="afffff9"/>
        <w:ind w:firstLine="420"/>
      </w:pPr>
      <w:r>
        <w:t>HTTP</w:t>
      </w:r>
      <w:r>
        <w:rPr>
          <w:rFonts w:hint="eastAsia"/>
        </w:rPr>
        <w:t>：超文本传输协议（Hypertext Transfer Protocol）</w:t>
      </w:r>
    </w:p>
    <w:p w14:paraId="136D6E6B" w14:textId="77777777" w:rsidR="0011736F" w:rsidRDefault="00000000">
      <w:pPr>
        <w:pStyle w:val="afffff9"/>
        <w:ind w:firstLine="420"/>
      </w:pPr>
      <w:r>
        <w:rPr>
          <w:rFonts w:hint="eastAsia"/>
        </w:rPr>
        <w:t>TCP：</w:t>
      </w:r>
      <w:r>
        <w:t>传输控制协议（Transmission Control Protocol）</w:t>
      </w:r>
    </w:p>
    <w:p w14:paraId="6831B365" w14:textId="77777777" w:rsidR="0011736F" w:rsidRDefault="00000000">
      <w:pPr>
        <w:pStyle w:val="afffff9"/>
        <w:ind w:firstLine="420"/>
      </w:pPr>
      <w:r>
        <w:t>UDP</w:t>
      </w:r>
      <w:r>
        <w:rPr>
          <w:rFonts w:hint="eastAsia"/>
        </w:rPr>
        <w:t>：</w:t>
      </w:r>
      <w:r>
        <w:t>用户数据报协议</w:t>
      </w:r>
      <w:r>
        <w:rPr>
          <w:rFonts w:hint="eastAsia"/>
        </w:rPr>
        <w:t>（</w:t>
      </w:r>
      <w:r>
        <w:t>User Datagram Protocol</w:t>
      </w:r>
      <w:r>
        <w:rPr>
          <w:rFonts w:hint="eastAsia"/>
        </w:rPr>
        <w:t>）</w:t>
      </w:r>
    </w:p>
    <w:p w14:paraId="55BC1031" w14:textId="77777777" w:rsidR="0011736F" w:rsidRDefault="00000000">
      <w:pPr>
        <w:pStyle w:val="afffff9"/>
        <w:ind w:firstLine="420"/>
      </w:pPr>
      <w:r>
        <w:t>Modbu</w:t>
      </w:r>
      <w:r>
        <w:rPr>
          <w:rFonts w:hint="eastAsia"/>
        </w:rPr>
        <w:t>s：</w:t>
      </w:r>
      <w:r>
        <w:t>通讯协议</w:t>
      </w:r>
      <w:r>
        <w:rPr>
          <w:rFonts w:hint="eastAsia"/>
        </w:rPr>
        <w:t>（</w:t>
      </w:r>
      <w:r>
        <w:t>Modbus protocol</w:t>
      </w:r>
      <w:r>
        <w:rPr>
          <w:rFonts w:hint="eastAsia"/>
        </w:rPr>
        <w:t>）</w:t>
      </w:r>
    </w:p>
    <w:p w14:paraId="2AC61439" w14:textId="77777777" w:rsidR="0011736F" w:rsidRDefault="00000000">
      <w:pPr>
        <w:pStyle w:val="afffff9"/>
        <w:ind w:firstLine="420"/>
      </w:pPr>
      <w:r>
        <w:rPr>
          <w:rFonts w:hint="eastAsia"/>
        </w:rPr>
        <w:t>MQTT</w:t>
      </w:r>
      <w:r>
        <w:t xml:space="preserve">: </w:t>
      </w:r>
      <w:r>
        <w:rPr>
          <w:rFonts w:hint="eastAsia"/>
        </w:rPr>
        <w:t>消息对列遥测传输（</w:t>
      </w:r>
      <w:r>
        <w:t>Message Queuing Telemetry Transport</w:t>
      </w:r>
      <w:r>
        <w:rPr>
          <w:rFonts w:hint="eastAsia"/>
        </w:rPr>
        <w:t>）</w:t>
      </w:r>
    </w:p>
    <w:p w14:paraId="0C02A22E" w14:textId="77777777" w:rsidR="0011736F" w:rsidRDefault="00000000">
      <w:pPr>
        <w:pStyle w:val="afffff9"/>
        <w:ind w:firstLine="420"/>
      </w:pPr>
      <w:r>
        <w:t>CoAP</w:t>
      </w:r>
      <w:r>
        <w:rPr>
          <w:rFonts w:hint="eastAsia"/>
        </w:rPr>
        <w:t>：计算机协议（</w:t>
      </w:r>
      <w:r>
        <w:t>The Constrained Application Protocol</w:t>
      </w:r>
      <w:r>
        <w:rPr>
          <w:rFonts w:hint="eastAsia"/>
        </w:rPr>
        <w:t>）</w:t>
      </w:r>
    </w:p>
    <w:p w14:paraId="5C147F86" w14:textId="77777777" w:rsidR="0011736F" w:rsidRDefault="00000000">
      <w:pPr>
        <w:pStyle w:val="afffff9"/>
        <w:ind w:firstLine="420"/>
      </w:pPr>
      <w:r>
        <w:t>LoRa: 远距离无线电（Long Range Radio）</w:t>
      </w:r>
    </w:p>
    <w:p w14:paraId="196D1618" w14:textId="77777777" w:rsidR="0011736F" w:rsidRDefault="00000000">
      <w:pPr>
        <w:pStyle w:val="afffff9"/>
        <w:ind w:firstLine="420"/>
      </w:pPr>
      <w:r>
        <w:t>ZigBee</w:t>
      </w:r>
      <w:r>
        <w:rPr>
          <w:rFonts w:hint="eastAsia"/>
        </w:rPr>
        <w:t>：</w:t>
      </w:r>
      <w:r>
        <w:t>低速短距离传输的无线网上协议</w:t>
      </w:r>
    </w:p>
    <w:p w14:paraId="08F5451A" w14:textId="77777777" w:rsidR="0011736F" w:rsidRDefault="00000000">
      <w:pPr>
        <w:pStyle w:val="afffff9"/>
        <w:ind w:firstLine="420"/>
      </w:pPr>
      <w:r>
        <w:rPr>
          <w:rFonts w:hint="eastAsia"/>
        </w:rPr>
        <w:t>NB-IoT：</w:t>
      </w:r>
      <w:r>
        <w:t>窄带蜂窝物联网（Narrow Band-Internet of Things）</w:t>
      </w:r>
    </w:p>
    <w:p w14:paraId="4468BAA1" w14:textId="77777777" w:rsidR="0011736F" w:rsidRDefault="00000000">
      <w:pPr>
        <w:pStyle w:val="afffff9"/>
        <w:ind w:firstLine="420"/>
      </w:pPr>
      <w:r>
        <w:t>Wi-Fi</w:t>
      </w:r>
      <w:r>
        <w:rPr>
          <w:rFonts w:hint="eastAsia"/>
        </w:rPr>
        <w:t>：</w:t>
      </w:r>
      <w:r>
        <w:t>无线网络通信技术</w:t>
      </w:r>
      <w:r>
        <w:rPr>
          <w:rFonts w:hint="eastAsia"/>
        </w:rPr>
        <w:t>（</w:t>
      </w:r>
      <w:r>
        <w:t>Wireless Fidelity</w:t>
      </w:r>
      <w:r>
        <w:rPr>
          <w:rFonts w:hint="eastAsia"/>
        </w:rPr>
        <w:t>）</w:t>
      </w:r>
    </w:p>
    <w:p w14:paraId="00CC9792" w14:textId="77777777" w:rsidR="0011736F" w:rsidRDefault="00000000">
      <w:pPr>
        <w:pStyle w:val="afffff9"/>
        <w:ind w:firstLine="420"/>
      </w:pPr>
      <w:proofErr w:type="spellStart"/>
      <w:r>
        <w:t>eLTE</w:t>
      </w:r>
      <w:proofErr w:type="spellEnd"/>
      <w:r>
        <w:t>：以LTE技术为基础，针对企业、园区及行业用户专门定制的无线通信解决方案组合（enterprise LTE）</w:t>
      </w:r>
    </w:p>
    <w:p w14:paraId="43DF70CA" w14:textId="77777777" w:rsidR="0011736F" w:rsidRDefault="00000000">
      <w:pPr>
        <w:pStyle w:val="affc"/>
        <w:spacing w:before="240" w:after="240"/>
      </w:pPr>
      <w:bookmarkStart w:id="78" w:name="_Toc2535"/>
      <w:bookmarkStart w:id="79" w:name="_Toc79670391"/>
      <w:bookmarkStart w:id="80" w:name="_Toc102122987"/>
      <w:bookmarkStart w:id="81" w:name="_Toc78985785"/>
      <w:bookmarkStart w:id="82" w:name="_Toc78879297"/>
      <w:bookmarkStart w:id="83" w:name="_Toc102134890"/>
      <w:bookmarkStart w:id="84" w:name="_Toc11218"/>
      <w:bookmarkStart w:id="85" w:name="_Toc102135280"/>
      <w:r>
        <w:rPr>
          <w:rFonts w:hint="eastAsia"/>
        </w:rPr>
        <w:t>总体要求</w:t>
      </w:r>
      <w:bookmarkEnd w:id="78"/>
      <w:bookmarkEnd w:id="79"/>
      <w:bookmarkEnd w:id="80"/>
      <w:bookmarkEnd w:id="81"/>
      <w:bookmarkEnd w:id="82"/>
      <w:bookmarkEnd w:id="83"/>
      <w:bookmarkEnd w:id="84"/>
      <w:bookmarkEnd w:id="85"/>
    </w:p>
    <w:p w14:paraId="6DF6CA6D" w14:textId="77777777" w:rsidR="0011736F" w:rsidRDefault="00000000">
      <w:pPr>
        <w:pStyle w:val="afffffffff2"/>
      </w:pPr>
      <w:r>
        <w:rPr>
          <w:rFonts w:hint="eastAsia"/>
        </w:rPr>
        <w:t>系统设计应统筹规划，充分考虑与各类数据资源的共享和互联互通。</w:t>
      </w:r>
    </w:p>
    <w:p w14:paraId="2FC0A31F" w14:textId="77777777" w:rsidR="0011736F" w:rsidRDefault="00000000">
      <w:pPr>
        <w:pStyle w:val="afffffffff2"/>
      </w:pPr>
      <w:r>
        <w:rPr>
          <w:rFonts w:hint="eastAsia"/>
        </w:rPr>
        <w:t>宜用模块化设计，便于扩展升级产品种类及相关管理功能。</w:t>
      </w:r>
    </w:p>
    <w:p w14:paraId="0C3EA8EB" w14:textId="77777777" w:rsidR="0011736F" w:rsidRDefault="00000000">
      <w:pPr>
        <w:pStyle w:val="afffffffff2"/>
      </w:pPr>
      <w:r>
        <w:rPr>
          <w:rFonts w:hint="eastAsia"/>
        </w:rPr>
        <w:t>应保证接入系统的设备、系统和用户的安全性，以及数据传输过程的安全性。</w:t>
      </w:r>
    </w:p>
    <w:p w14:paraId="5AE2EBE1" w14:textId="77777777" w:rsidR="0011736F" w:rsidRDefault="00000000">
      <w:pPr>
        <w:pStyle w:val="afffffffff2"/>
      </w:pPr>
      <w:r>
        <w:rPr>
          <w:rFonts w:hint="eastAsia"/>
        </w:rPr>
        <w:t>提供清晰、简洁、友好的中文人机交互界面，操作宜易学易用。</w:t>
      </w:r>
    </w:p>
    <w:p w14:paraId="4E7FEC88" w14:textId="77777777" w:rsidR="0011736F" w:rsidRDefault="00000000">
      <w:pPr>
        <w:pStyle w:val="afffffffff2"/>
      </w:pPr>
      <w:r>
        <w:rPr>
          <w:rFonts w:hint="eastAsia"/>
        </w:rPr>
        <w:t>满足开放性要求，提供整个系统内部各应用、各业务模块间的信息交换和共享服务，</w:t>
      </w:r>
      <w:r>
        <w:rPr>
          <w:rFonts w:hAnsi="宋体" w:cs="宋体" w:hint="eastAsia"/>
          <w:color w:val="000000"/>
          <w:szCs w:val="21"/>
          <w:lang w:bidi="ar"/>
        </w:rPr>
        <w:t>并预留各</w:t>
      </w:r>
      <w:proofErr w:type="gramStart"/>
      <w:r>
        <w:rPr>
          <w:rFonts w:hAnsi="宋体" w:cs="宋体" w:hint="eastAsia"/>
          <w:color w:val="000000"/>
          <w:szCs w:val="21"/>
          <w:lang w:bidi="ar"/>
        </w:rPr>
        <w:t>类对外</w:t>
      </w:r>
      <w:proofErr w:type="gramEnd"/>
      <w:r>
        <w:rPr>
          <w:rFonts w:hAnsi="宋体" w:cs="宋体" w:hint="eastAsia"/>
          <w:color w:val="000000"/>
          <w:szCs w:val="21"/>
          <w:lang w:bidi="ar"/>
        </w:rPr>
        <w:t>数据接口。</w:t>
      </w:r>
    </w:p>
    <w:p w14:paraId="1CA1F66C" w14:textId="77777777" w:rsidR="0011736F" w:rsidRDefault="00000000">
      <w:pPr>
        <w:pStyle w:val="afffffffff2"/>
      </w:pPr>
      <w:r>
        <w:rPr>
          <w:rFonts w:hint="eastAsia"/>
        </w:rPr>
        <w:t>建立完善的系统运营和维护保障机制，设立常态化运营和维护队伍，提供系统7*24小时运营和维护服务。</w:t>
      </w:r>
    </w:p>
    <w:p w14:paraId="0C775EFC" w14:textId="77777777" w:rsidR="0011736F" w:rsidRDefault="00000000">
      <w:pPr>
        <w:pStyle w:val="afffffffff2"/>
      </w:pPr>
      <w:r>
        <w:rPr>
          <w:rFonts w:hint="eastAsia"/>
        </w:rPr>
        <w:t>建立系统工程施工和验收的管理制度，应按照系统</w:t>
      </w:r>
      <w:r>
        <w:rPr>
          <w:rFonts w:hint="eastAsia"/>
          <w:lang w:eastAsia="zh-TW"/>
        </w:rPr>
        <w:t>设计要求</w:t>
      </w:r>
      <w:r>
        <w:rPr>
          <w:rFonts w:hint="eastAsia"/>
        </w:rPr>
        <w:t>进行施工，验收合格方可投入使用。</w:t>
      </w:r>
    </w:p>
    <w:p w14:paraId="5A83A38A" w14:textId="77777777" w:rsidR="0011736F" w:rsidRDefault="00000000">
      <w:pPr>
        <w:pStyle w:val="afffffffff2"/>
      </w:pPr>
      <w:r>
        <w:rPr>
          <w:rFonts w:hint="eastAsia"/>
        </w:rPr>
        <w:t>系统的设计、施工、调试、验收及运行维护，除应符合本标准外，尚应符合国家现行有关标准的规定。</w:t>
      </w:r>
    </w:p>
    <w:p w14:paraId="0725D59B" w14:textId="77777777" w:rsidR="0011736F" w:rsidRDefault="00000000">
      <w:pPr>
        <w:pStyle w:val="affc"/>
        <w:spacing w:before="240" w:after="240"/>
      </w:pPr>
      <w:bookmarkStart w:id="86" w:name="_Toc78879298"/>
      <w:bookmarkStart w:id="87" w:name="_Toc26282"/>
      <w:bookmarkStart w:id="88" w:name="_Toc78985786"/>
      <w:bookmarkStart w:id="89" w:name="_Toc102135281"/>
      <w:bookmarkStart w:id="90" w:name="_Toc102122988"/>
      <w:bookmarkStart w:id="91" w:name="_Toc102134891"/>
      <w:bookmarkStart w:id="92" w:name="_Toc13059"/>
      <w:bookmarkStart w:id="93" w:name="_Toc79670392"/>
      <w:r>
        <w:rPr>
          <w:rFonts w:hint="eastAsia"/>
        </w:rPr>
        <w:t>体系架构</w:t>
      </w:r>
      <w:bookmarkEnd w:id="86"/>
      <w:bookmarkEnd w:id="87"/>
      <w:bookmarkEnd w:id="88"/>
      <w:bookmarkEnd w:id="89"/>
      <w:bookmarkEnd w:id="90"/>
      <w:bookmarkEnd w:id="91"/>
      <w:bookmarkEnd w:id="92"/>
      <w:bookmarkEnd w:id="93"/>
    </w:p>
    <w:p w14:paraId="51804112" w14:textId="77777777" w:rsidR="0011736F" w:rsidRDefault="00000000">
      <w:pPr>
        <w:pStyle w:val="affd"/>
        <w:spacing w:before="120" w:after="120"/>
      </w:pPr>
      <w:bookmarkStart w:id="94" w:name="_Toc79670393"/>
      <w:bookmarkStart w:id="95" w:name="_Toc102134892"/>
      <w:r>
        <w:rPr>
          <w:rFonts w:hint="eastAsia"/>
        </w:rPr>
        <w:t>系统架构</w:t>
      </w:r>
      <w:bookmarkEnd w:id="94"/>
      <w:bookmarkEnd w:id="95"/>
    </w:p>
    <w:p w14:paraId="404D3E5C" w14:textId="52AD70D1" w:rsidR="0011736F" w:rsidRDefault="00000000">
      <w:pPr>
        <w:pStyle w:val="afffff9"/>
        <w:ind w:firstLine="420"/>
      </w:pPr>
      <w:r>
        <w:rPr>
          <w:rFonts w:hint="eastAsia"/>
        </w:rPr>
        <w:t>社会单位</w:t>
      </w:r>
      <w:r>
        <w:t>消防物联网</w:t>
      </w:r>
      <w:r>
        <w:rPr>
          <w:rFonts w:hint="eastAsia"/>
        </w:rPr>
        <w:t>系统采用层次化、模块化设计，由感知层、传输层、平台层和应用层组成。社会单位消防物联网系统提供物联网终端</w:t>
      </w:r>
      <w:r w:rsidR="004D5448">
        <w:rPr>
          <w:rFonts w:hint="eastAsia"/>
        </w:rPr>
        <w:t>、物联网</w:t>
      </w:r>
      <w:r>
        <w:rPr>
          <w:rFonts w:hint="eastAsia"/>
        </w:rPr>
        <w:t>网关、网络及业务的能力和资源，可根据物联网应用特点选择不同的信息传送通路，提供对物联网信息的统一采集、处理、存储等能力，并应支持对大信息量的存储和处理，以及业务数据流和管理控制流的路由功能。系统架构见图1。</w:t>
      </w:r>
    </w:p>
    <w:p w14:paraId="226D8B59" w14:textId="77777777" w:rsidR="0011736F" w:rsidRDefault="00000000">
      <w:pPr>
        <w:pStyle w:val="afffff9"/>
        <w:ind w:firstLineChars="0" w:firstLine="0"/>
        <w:rPr>
          <w:b/>
          <w:bCs/>
        </w:rPr>
      </w:pPr>
      <w:r>
        <w:rPr>
          <w:noProof/>
        </w:rPr>
        <w:lastRenderedPageBreak/>
        <w:drawing>
          <wp:inline distT="0" distB="0" distL="114300" distR="114300" wp14:anchorId="5992B6F8" wp14:editId="6C8223BB">
            <wp:extent cx="5938520" cy="3763645"/>
            <wp:effectExtent l="0" t="0" r="5080" b="63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22"/>
                    <a:stretch>
                      <a:fillRect/>
                    </a:stretch>
                  </pic:blipFill>
                  <pic:spPr>
                    <a:xfrm>
                      <a:off x="0" y="0"/>
                      <a:ext cx="5938520" cy="3763645"/>
                    </a:xfrm>
                    <a:prstGeom prst="rect">
                      <a:avLst/>
                    </a:prstGeom>
                    <a:noFill/>
                    <a:ln>
                      <a:noFill/>
                    </a:ln>
                  </pic:spPr>
                </pic:pic>
              </a:graphicData>
            </a:graphic>
          </wp:inline>
        </w:drawing>
      </w:r>
    </w:p>
    <w:p w14:paraId="5F878D14" w14:textId="77777777" w:rsidR="0011736F" w:rsidRDefault="00000000">
      <w:pPr>
        <w:pStyle w:val="afd"/>
        <w:spacing w:before="120" w:after="120"/>
      </w:pPr>
      <w:r>
        <w:rPr>
          <w:rFonts w:hint="eastAsia"/>
        </w:rPr>
        <w:t>系统架构示意图</w:t>
      </w:r>
    </w:p>
    <w:p w14:paraId="6E3C177F" w14:textId="77777777" w:rsidR="0011736F" w:rsidRDefault="00000000">
      <w:pPr>
        <w:pStyle w:val="affd"/>
        <w:spacing w:before="120" w:after="120"/>
      </w:pPr>
      <w:bookmarkStart w:id="96" w:name="_Toc102134893"/>
      <w:bookmarkStart w:id="97" w:name="_Toc79670394"/>
      <w:r>
        <w:rPr>
          <w:rFonts w:hint="eastAsia"/>
        </w:rPr>
        <w:t>层级要求</w:t>
      </w:r>
      <w:bookmarkEnd w:id="96"/>
    </w:p>
    <w:p w14:paraId="125E5E2C" w14:textId="77777777" w:rsidR="0011736F" w:rsidRDefault="00000000">
      <w:pPr>
        <w:pStyle w:val="affe"/>
        <w:spacing w:before="120" w:after="120"/>
      </w:pPr>
      <w:r>
        <w:rPr>
          <w:rFonts w:hint="eastAsia"/>
        </w:rPr>
        <w:t>感知层</w:t>
      </w:r>
      <w:bookmarkEnd w:id="97"/>
    </w:p>
    <w:p w14:paraId="494F7B5A" w14:textId="77777777" w:rsidR="0011736F" w:rsidRDefault="00000000">
      <w:pPr>
        <w:pStyle w:val="afffff9"/>
        <w:ind w:firstLine="420"/>
        <w:rPr>
          <w:lang w:eastAsia="zh-TW"/>
        </w:rPr>
      </w:pPr>
      <w:r>
        <w:t>利用</w:t>
      </w:r>
      <w:r>
        <w:rPr>
          <w:rFonts w:hint="eastAsia"/>
        </w:rPr>
        <w:t>数据采集设备应</w:t>
      </w:r>
      <w:r>
        <w:t>实现对消防设施的实时感知和动态监测</w:t>
      </w:r>
      <w:r>
        <w:rPr>
          <w:rFonts w:hint="eastAsia"/>
        </w:rPr>
        <w:t>，</w:t>
      </w:r>
      <w:r>
        <w:t>实时</w:t>
      </w:r>
      <w:r>
        <w:rPr>
          <w:rFonts w:hint="eastAsia"/>
        </w:rPr>
        <w:t>采集</w:t>
      </w:r>
      <w:r>
        <w:t>消防设施的状态、故障、预警、报警信息。</w:t>
      </w:r>
    </w:p>
    <w:p w14:paraId="093BFC79" w14:textId="77777777" w:rsidR="0011736F" w:rsidRDefault="00000000">
      <w:pPr>
        <w:pStyle w:val="affe"/>
        <w:spacing w:before="120" w:after="120"/>
        <w:rPr>
          <w:lang w:eastAsia="zh-TW"/>
        </w:rPr>
      </w:pPr>
      <w:bookmarkStart w:id="98" w:name="_Toc79670395"/>
      <w:r>
        <w:rPr>
          <w:rFonts w:hint="eastAsia"/>
        </w:rPr>
        <w:t>传输层</w:t>
      </w:r>
    </w:p>
    <w:p w14:paraId="5D515A17" w14:textId="77777777" w:rsidR="0011736F" w:rsidRDefault="00000000">
      <w:pPr>
        <w:pStyle w:val="afffff9"/>
        <w:spacing w:before="120" w:after="120"/>
        <w:ind w:firstLine="400"/>
        <w:rPr>
          <w:lang w:eastAsia="zh-TW"/>
        </w:rPr>
      </w:pPr>
      <w:r>
        <w:rPr>
          <w:spacing w:val="-5"/>
        </w:rPr>
        <w:t>应采用安全、可靠、先进的传输</w:t>
      </w:r>
      <w:r>
        <w:rPr>
          <w:rFonts w:hint="eastAsia"/>
          <w:spacing w:val="-5"/>
        </w:rPr>
        <w:t>网络</w:t>
      </w:r>
      <w:r>
        <w:rPr>
          <w:spacing w:val="-5"/>
        </w:rPr>
        <w:t>和通信协议</w:t>
      </w:r>
      <w:r>
        <w:rPr>
          <w:rFonts w:hint="eastAsia"/>
          <w:spacing w:val="-5"/>
        </w:rPr>
        <w:t>。</w:t>
      </w:r>
      <w:r>
        <w:rPr>
          <w:spacing w:val="-5"/>
        </w:rPr>
        <w:t>传输</w:t>
      </w:r>
      <w:r>
        <w:rPr>
          <w:rFonts w:hint="eastAsia"/>
          <w:spacing w:val="-5"/>
        </w:rPr>
        <w:t>网络包括有线通信和无线通信，</w:t>
      </w:r>
      <w:r>
        <w:rPr>
          <w:spacing w:val="-5"/>
        </w:rPr>
        <w:t>优先采用</w:t>
      </w:r>
      <w:r>
        <w:rPr>
          <w:rFonts w:hint="eastAsia"/>
          <w:spacing w:val="-5"/>
        </w:rPr>
        <w:t>信号稳定网络通畅的</w:t>
      </w:r>
      <w:r>
        <w:rPr>
          <w:spacing w:val="-5"/>
        </w:rPr>
        <w:t>传输网络。</w:t>
      </w:r>
    </w:p>
    <w:bookmarkEnd w:id="98"/>
    <w:p w14:paraId="14F9FDAC" w14:textId="77777777" w:rsidR="0011736F" w:rsidRDefault="00000000">
      <w:pPr>
        <w:pStyle w:val="affe"/>
        <w:spacing w:before="120" w:after="120"/>
      </w:pPr>
      <w:r>
        <w:rPr>
          <w:rFonts w:hint="eastAsia"/>
        </w:rPr>
        <w:t>平台层</w:t>
      </w:r>
    </w:p>
    <w:p w14:paraId="558576BD" w14:textId="77777777" w:rsidR="0011736F" w:rsidRDefault="00000000">
      <w:pPr>
        <w:pStyle w:val="afffff9"/>
        <w:ind w:firstLine="400"/>
        <w:jc w:val="left"/>
        <w:rPr>
          <w:spacing w:val="-5"/>
        </w:rPr>
      </w:pPr>
      <w:r>
        <w:rPr>
          <w:rFonts w:hint="eastAsia"/>
          <w:spacing w:val="-5"/>
        </w:rPr>
        <w:t>应</w:t>
      </w:r>
      <w:r>
        <w:rPr>
          <w:spacing w:val="-5"/>
        </w:rPr>
        <w:t>提供数据服务和安全服务</w:t>
      </w:r>
      <w:r>
        <w:rPr>
          <w:rFonts w:hint="eastAsia"/>
          <w:spacing w:val="-5"/>
        </w:rPr>
        <w:t>。</w:t>
      </w:r>
      <w:r>
        <w:rPr>
          <w:spacing w:val="-5"/>
        </w:rPr>
        <w:t>数据服务</w:t>
      </w:r>
      <w:r>
        <w:rPr>
          <w:rFonts w:hint="eastAsia"/>
          <w:spacing w:val="-5"/>
        </w:rPr>
        <w:t>应</w:t>
      </w:r>
      <w:r>
        <w:rPr>
          <w:spacing w:val="-5"/>
        </w:rPr>
        <w:t>实现消防物联网相关设备设施的数据收集、数据处理、数据存储和数据分发</w:t>
      </w:r>
      <w:r>
        <w:rPr>
          <w:rFonts w:hint="eastAsia"/>
        </w:rPr>
        <w:t>等功能。</w:t>
      </w:r>
      <w:r>
        <w:rPr>
          <w:spacing w:val="-5"/>
        </w:rPr>
        <w:t>安全服务</w:t>
      </w:r>
      <w:r>
        <w:rPr>
          <w:rFonts w:hint="eastAsia"/>
          <w:spacing w:val="-5"/>
        </w:rPr>
        <w:t>应</w:t>
      </w:r>
      <w:r>
        <w:rPr>
          <w:spacing w:val="-5"/>
        </w:rPr>
        <w:t>实现消防物联网相关</w:t>
      </w:r>
      <w:r>
        <w:rPr>
          <w:color w:val="000000"/>
          <w:spacing w:val="-5"/>
          <w:lang w:bidi="ar"/>
        </w:rPr>
        <w:t>设备设施资产发现、安全准入认证、网络协议控制、流量安全检测等功能。</w:t>
      </w:r>
    </w:p>
    <w:p w14:paraId="7C2926E5" w14:textId="77777777" w:rsidR="0011736F" w:rsidRDefault="00000000">
      <w:pPr>
        <w:pStyle w:val="affe"/>
        <w:spacing w:before="120" w:after="120"/>
        <w:rPr>
          <w:lang w:eastAsia="zh-TW"/>
        </w:rPr>
      </w:pPr>
      <w:bookmarkStart w:id="99" w:name="_Toc79670396"/>
      <w:r>
        <w:rPr>
          <w:rFonts w:hint="eastAsia"/>
          <w:lang w:eastAsia="zh-TW"/>
        </w:rPr>
        <w:t>应用层</w:t>
      </w:r>
      <w:bookmarkEnd w:id="99"/>
    </w:p>
    <w:p w14:paraId="51C61128" w14:textId="77777777" w:rsidR="0011736F" w:rsidRDefault="00000000">
      <w:pPr>
        <w:pStyle w:val="afffff9"/>
        <w:ind w:firstLine="420"/>
        <w:rPr>
          <w:lang w:eastAsia="zh-TW"/>
        </w:rPr>
      </w:pPr>
      <w:r>
        <w:rPr>
          <w:rFonts w:hint="eastAsia"/>
        </w:rPr>
        <w:t>基于平台层</w:t>
      </w:r>
      <w:r>
        <w:rPr>
          <w:rFonts w:hint="eastAsia"/>
          <w:lang w:eastAsia="zh-TW"/>
        </w:rPr>
        <w:t>提供对各项数据资源的具体应用，</w:t>
      </w:r>
      <w:r>
        <w:rPr>
          <w:rFonts w:hint="eastAsia"/>
        </w:rPr>
        <w:t>应</w:t>
      </w:r>
      <w:r>
        <w:rPr>
          <w:rFonts w:hint="eastAsia"/>
          <w:lang w:eastAsia="zh-TW"/>
        </w:rPr>
        <w:t>包括但不限于实时监测、</w:t>
      </w:r>
      <w:r>
        <w:rPr>
          <w:rFonts w:hint="eastAsia"/>
        </w:rPr>
        <w:t>视频监控、</w:t>
      </w:r>
      <w:r>
        <w:rPr>
          <w:rFonts w:hint="eastAsia"/>
          <w:lang w:eastAsia="zh-TW"/>
        </w:rPr>
        <w:t>巡查管理、培训演练、</w:t>
      </w:r>
      <w:proofErr w:type="gramStart"/>
      <w:r>
        <w:rPr>
          <w:rFonts w:hint="eastAsia"/>
          <w:lang w:eastAsia="zh-TW"/>
        </w:rPr>
        <w:t>消控</w:t>
      </w:r>
      <w:r>
        <w:rPr>
          <w:rFonts w:hint="eastAsia"/>
        </w:rPr>
        <w:t>值班</w:t>
      </w:r>
      <w:proofErr w:type="gramEnd"/>
      <w:r>
        <w:rPr>
          <w:rFonts w:hint="eastAsia"/>
          <w:lang w:eastAsia="zh-TW"/>
        </w:rPr>
        <w:t>、隐患处理、</w:t>
      </w:r>
      <w:r>
        <w:rPr>
          <w:rFonts w:hint="eastAsia"/>
        </w:rPr>
        <w:t>维保管理</w:t>
      </w:r>
      <w:r>
        <w:rPr>
          <w:rFonts w:hint="eastAsia"/>
          <w:lang w:eastAsia="zh-TW"/>
        </w:rPr>
        <w:t>、历史数据、分析研判</w:t>
      </w:r>
      <w:r>
        <w:rPr>
          <w:rFonts w:hint="eastAsia"/>
        </w:rPr>
        <w:t>、基础配置</w:t>
      </w:r>
      <w:r>
        <w:rPr>
          <w:rFonts w:hint="eastAsia"/>
          <w:lang w:eastAsia="zh-TW"/>
        </w:rPr>
        <w:t>等业务功能。</w:t>
      </w:r>
    </w:p>
    <w:p w14:paraId="368D1003" w14:textId="77777777" w:rsidR="0011736F" w:rsidRDefault="00000000">
      <w:pPr>
        <w:pStyle w:val="affe"/>
        <w:spacing w:before="120" w:after="120"/>
        <w:rPr>
          <w:lang w:eastAsia="zh-TW"/>
        </w:rPr>
      </w:pPr>
      <w:bookmarkStart w:id="100" w:name="_Toc79670398"/>
      <w:r>
        <w:rPr>
          <w:rFonts w:hint="eastAsia"/>
          <w:lang w:eastAsia="zh-TW"/>
        </w:rPr>
        <w:t>对外接口层</w:t>
      </w:r>
      <w:bookmarkEnd w:id="100"/>
    </w:p>
    <w:p w14:paraId="5CAC0CD1" w14:textId="77777777" w:rsidR="0011736F" w:rsidRDefault="00000000">
      <w:pPr>
        <w:pStyle w:val="afffff9"/>
        <w:ind w:firstLine="420"/>
      </w:pPr>
      <w:r>
        <w:rPr>
          <w:rFonts w:hint="eastAsia"/>
        </w:rPr>
        <w:t>通过接口给经过授权的第三方系统共享数据。第三方系统</w:t>
      </w:r>
      <w:proofErr w:type="gramStart"/>
      <w:r>
        <w:rPr>
          <w:rFonts w:hint="eastAsia"/>
        </w:rPr>
        <w:t>宜包括</w:t>
      </w:r>
      <w:proofErr w:type="gramEnd"/>
      <w:r>
        <w:rPr>
          <w:rFonts w:hint="eastAsia"/>
        </w:rPr>
        <w:t>监管部门的系统、其他业务系统以及数据展示系统等，系统接口可包括</w:t>
      </w:r>
      <w:r>
        <w:t>消防</w:t>
      </w:r>
      <w:r>
        <w:rPr>
          <w:rFonts w:hint="eastAsia"/>
        </w:rPr>
        <w:t>物联网设备接入接口、城市联网接口、消防物联网应用接口、核心网络接口、管理支撑接口、业务能力等接口。</w:t>
      </w:r>
    </w:p>
    <w:p w14:paraId="4F74A3F0" w14:textId="77777777" w:rsidR="0011736F" w:rsidRDefault="00000000">
      <w:pPr>
        <w:pStyle w:val="affd"/>
        <w:spacing w:before="120" w:after="120"/>
      </w:pPr>
      <w:bookmarkStart w:id="101" w:name="_Toc102134894"/>
      <w:r>
        <w:rPr>
          <w:rFonts w:hint="eastAsia"/>
        </w:rPr>
        <w:t>感知层要求</w:t>
      </w:r>
      <w:bookmarkEnd w:id="101"/>
    </w:p>
    <w:p w14:paraId="48C20B40" w14:textId="77777777" w:rsidR="0011736F" w:rsidRDefault="00000000">
      <w:pPr>
        <w:pStyle w:val="afffffffff5"/>
      </w:pPr>
      <w:r>
        <w:rPr>
          <w:rFonts w:hint="eastAsia"/>
        </w:rPr>
        <w:lastRenderedPageBreak/>
        <w:t>火灾自动报警系统、防排烟系统、消火栓系统、自动喷水灭火系统、泡沫灭火系统、气体灭火系统、消防给水系统、应急照明和疏散指示、防火门和防火卷帘、电气火灾监测系统、充电桩等应使用消防物联网网关装置、数据采集设备通过</w:t>
      </w:r>
      <w:r>
        <w:rPr>
          <w:rFonts w:hint="eastAsia"/>
          <w:szCs w:val="28"/>
        </w:rPr>
        <w:t>有线/无线网络</w:t>
      </w:r>
      <w:r>
        <w:rPr>
          <w:rFonts w:hint="eastAsia"/>
        </w:rPr>
        <w:t>将消防设施信息传输到系统，视频监控系统应通过有线网络将视频和图像信息传输到系统，独立式探测报警系统应通过无线网络将感知信息传输到系统。各个消防系统通过数据采集设备采集的信息应包括：设备的状态信息、</w:t>
      </w:r>
      <w:r>
        <w:rPr>
          <w:spacing w:val="-5"/>
        </w:rPr>
        <w:t>故障信息、</w:t>
      </w:r>
      <w:r>
        <w:rPr>
          <w:rFonts w:hint="eastAsia"/>
          <w:spacing w:val="-5"/>
        </w:rPr>
        <w:t>预警</w:t>
      </w:r>
      <w:r>
        <w:rPr>
          <w:spacing w:val="-5"/>
        </w:rPr>
        <w:t>信息、报警信息</w:t>
      </w:r>
      <w:r>
        <w:rPr>
          <w:rFonts w:hint="eastAsia"/>
          <w:spacing w:val="-5"/>
        </w:rPr>
        <w:t>四类信息，所采集信息应符合GB 50440和系统设计中信息采集设计要求。</w:t>
      </w:r>
    </w:p>
    <w:p w14:paraId="573660A7" w14:textId="77777777" w:rsidR="0011736F" w:rsidRDefault="00000000">
      <w:pPr>
        <w:pStyle w:val="afffffffff5"/>
        <w:rPr>
          <w:lang w:eastAsia="zh-TW"/>
        </w:rPr>
      </w:pPr>
      <w:r>
        <w:rPr>
          <w:rFonts w:hint="eastAsia"/>
        </w:rPr>
        <w:t>数据采集设备</w:t>
      </w:r>
      <w:r>
        <w:rPr>
          <w:rFonts w:hint="eastAsia"/>
          <w:lang w:eastAsia="zh-TW"/>
        </w:rPr>
        <w:t>的选型应符合以下</w:t>
      </w:r>
      <w:r>
        <w:rPr>
          <w:rFonts w:hint="eastAsia"/>
        </w:rPr>
        <w:t>要求</w:t>
      </w:r>
      <w:r>
        <w:rPr>
          <w:rFonts w:hint="eastAsia"/>
          <w:lang w:eastAsia="zh-TW"/>
        </w:rPr>
        <w:t xml:space="preserve">： </w:t>
      </w:r>
    </w:p>
    <w:p w14:paraId="5C26CEAB" w14:textId="77777777" w:rsidR="0011736F" w:rsidRDefault="00000000">
      <w:pPr>
        <w:pStyle w:val="af5"/>
        <w:numPr>
          <w:ilvl w:val="0"/>
          <w:numId w:val="32"/>
        </w:numPr>
        <w:ind w:leftChars="200" w:left="840" w:hangingChars="200" w:hanging="420"/>
      </w:pPr>
      <w:r>
        <w:rPr>
          <w:rFonts w:hint="eastAsia"/>
        </w:rPr>
        <w:t>符合消防设施联网监测位置、环境、压力、流量、液位、温度、湿度、状态、视频图像等系统设计的感知信息要求，并符合国家相关产品质量标准；</w:t>
      </w:r>
      <w:r>
        <w:t xml:space="preserve"> </w:t>
      </w:r>
    </w:p>
    <w:p w14:paraId="57D35474" w14:textId="00DDBC98" w:rsidR="0011736F" w:rsidRDefault="00000000">
      <w:pPr>
        <w:pStyle w:val="af5"/>
        <w:numPr>
          <w:ilvl w:val="0"/>
          <w:numId w:val="32"/>
        </w:numPr>
        <w:ind w:leftChars="200" w:left="840" w:hangingChars="200" w:hanging="420"/>
      </w:pPr>
      <w:r>
        <w:t>根据感知对象类型设置</w:t>
      </w:r>
      <w:r>
        <w:rPr>
          <w:rFonts w:hint="eastAsia"/>
        </w:rPr>
        <w:t>数据采集设备</w:t>
      </w:r>
      <w:r>
        <w:t>的采样频率，且不应</w:t>
      </w:r>
      <w:r>
        <w:rPr>
          <w:rFonts w:hint="eastAsia"/>
        </w:rPr>
        <w:t>小</w:t>
      </w:r>
      <w:r>
        <w:t>于</w:t>
      </w:r>
      <w:r w:rsidR="00FA5183">
        <w:rPr>
          <w:rFonts w:hint="eastAsia"/>
        </w:rPr>
        <w:t>1次</w:t>
      </w:r>
      <w:r>
        <w:rPr>
          <w:rFonts w:hint="eastAsia"/>
          <w:highlight w:val="yellow"/>
        </w:rPr>
        <w:t>/</w:t>
      </w:r>
      <w:r w:rsidR="00FA5183">
        <w:rPr>
          <w:rFonts w:hint="eastAsia"/>
          <w:highlight w:val="yellow"/>
        </w:rPr>
        <w:t>每分钟</w:t>
      </w:r>
      <w:r>
        <w:t>，</w:t>
      </w:r>
      <w:r>
        <w:rPr>
          <w:rFonts w:hint="eastAsia"/>
        </w:rPr>
        <w:t>外部供电设施</w:t>
      </w:r>
      <w:r>
        <w:t>信息上传频率不应</w:t>
      </w:r>
      <w:r>
        <w:rPr>
          <w:rFonts w:hint="eastAsia"/>
        </w:rPr>
        <w:t>小于</w:t>
      </w:r>
      <w:r>
        <w:rPr>
          <w:highlight w:val="yellow"/>
        </w:rPr>
        <w:t>1次</w:t>
      </w:r>
      <w:r w:rsidR="00FA5183">
        <w:rPr>
          <w:rFonts w:hint="eastAsia"/>
        </w:rPr>
        <w:t>/每小时</w:t>
      </w:r>
      <w:r>
        <w:t>，</w:t>
      </w:r>
      <w:r>
        <w:rPr>
          <w:rFonts w:hint="eastAsia"/>
        </w:rPr>
        <w:t>内置电池供电设施信息</w:t>
      </w:r>
      <w:r>
        <w:t>上传频率不应</w:t>
      </w:r>
      <w:r>
        <w:rPr>
          <w:rFonts w:hint="eastAsia"/>
        </w:rPr>
        <w:t>小</w:t>
      </w:r>
      <w:r>
        <w:t>于</w:t>
      </w:r>
      <w:r>
        <w:rPr>
          <w:highlight w:val="yellow"/>
        </w:rPr>
        <w:t>1次</w:t>
      </w:r>
      <w:r w:rsidR="00FA5183">
        <w:rPr>
          <w:rFonts w:hint="eastAsia"/>
        </w:rPr>
        <w:t>/每天</w:t>
      </w:r>
      <w:r>
        <w:rPr>
          <w:rFonts w:hint="eastAsia"/>
        </w:rPr>
        <w:t>，数据采集设备</w:t>
      </w:r>
      <w:r>
        <w:t xml:space="preserve">感知到的故障、预警、报警信息应实时上传； </w:t>
      </w:r>
    </w:p>
    <w:p w14:paraId="1BD1C477" w14:textId="77777777" w:rsidR="0011736F" w:rsidRDefault="00000000">
      <w:pPr>
        <w:pStyle w:val="af5"/>
        <w:numPr>
          <w:ilvl w:val="0"/>
          <w:numId w:val="32"/>
        </w:numPr>
        <w:ind w:leftChars="200" w:left="840" w:hangingChars="200" w:hanging="420"/>
      </w:pPr>
      <w:r>
        <w:t>具备自身状态或故障信息实时上传功能</w:t>
      </w:r>
      <w:r>
        <w:rPr>
          <w:rFonts w:hint="eastAsia"/>
        </w:rPr>
        <w:t>；</w:t>
      </w:r>
      <w:r>
        <w:t xml:space="preserve"> </w:t>
      </w:r>
    </w:p>
    <w:p w14:paraId="596AC792" w14:textId="77777777" w:rsidR="0011736F" w:rsidRDefault="00000000">
      <w:pPr>
        <w:pStyle w:val="af5"/>
        <w:numPr>
          <w:ilvl w:val="0"/>
          <w:numId w:val="32"/>
        </w:numPr>
        <w:ind w:leftChars="200" w:left="840" w:hangingChars="200" w:hanging="420"/>
      </w:pPr>
      <w:proofErr w:type="gramStart"/>
      <w:r>
        <w:t>宜支持</w:t>
      </w:r>
      <w:proofErr w:type="gramEnd"/>
      <w:r>
        <w:t xml:space="preserve">远程参数配置。 </w:t>
      </w:r>
    </w:p>
    <w:p w14:paraId="70770AAC" w14:textId="76A5743D" w:rsidR="0011736F" w:rsidRDefault="00000000">
      <w:pPr>
        <w:pStyle w:val="afffffffff5"/>
        <w:rPr>
          <w:lang w:eastAsia="zh-TW"/>
        </w:rPr>
      </w:pPr>
      <w:r>
        <w:rPr>
          <w:rFonts w:hint="eastAsia"/>
          <w:highlight w:val="yellow"/>
          <w:lang w:eastAsia="zh-TW"/>
        </w:rPr>
        <w:t>消防设施设备</w:t>
      </w:r>
      <w:r w:rsidR="00364BEE">
        <w:rPr>
          <w:rFonts w:hint="eastAsia"/>
          <w:highlight w:val="yellow"/>
          <w:lang w:eastAsia="zh-TW"/>
        </w:rPr>
        <w:t>宜</w:t>
      </w:r>
      <w:r>
        <w:rPr>
          <w:rFonts w:hint="eastAsia"/>
          <w:highlight w:val="yellow"/>
          <w:lang w:eastAsia="zh-TW"/>
        </w:rPr>
        <w:t>设置电子标签</w:t>
      </w:r>
      <w:r>
        <w:rPr>
          <w:rFonts w:hint="eastAsia"/>
          <w:lang w:eastAsia="zh-TW"/>
        </w:rPr>
        <w:t>，并符合下列</w:t>
      </w:r>
      <w:r>
        <w:rPr>
          <w:rFonts w:hint="eastAsia"/>
        </w:rPr>
        <w:t>要求</w:t>
      </w:r>
      <w:r>
        <w:rPr>
          <w:rFonts w:hint="eastAsia"/>
          <w:lang w:eastAsia="zh-TW"/>
        </w:rPr>
        <w:t xml:space="preserve">： </w:t>
      </w:r>
    </w:p>
    <w:p w14:paraId="5C18C0AF" w14:textId="77777777" w:rsidR="0011736F" w:rsidRDefault="00000000">
      <w:pPr>
        <w:pStyle w:val="af5"/>
        <w:numPr>
          <w:ilvl w:val="0"/>
          <w:numId w:val="33"/>
        </w:numPr>
        <w:ind w:leftChars="200" w:left="840" w:hangingChars="200" w:hanging="420"/>
        <w:jc w:val="left"/>
      </w:pPr>
      <w:r>
        <w:t xml:space="preserve">用于身份识别和日常巡查管理时应设置在消防设施附近明显区域； </w:t>
      </w:r>
    </w:p>
    <w:p w14:paraId="3CA4EDB7" w14:textId="77777777" w:rsidR="0011736F" w:rsidRDefault="00000000">
      <w:pPr>
        <w:pStyle w:val="af5"/>
        <w:numPr>
          <w:ilvl w:val="0"/>
          <w:numId w:val="33"/>
        </w:numPr>
        <w:ind w:leftChars="200" w:left="840" w:hangingChars="200" w:hanging="420"/>
        <w:jc w:val="left"/>
      </w:pPr>
      <w:r>
        <w:t>根据消防设施所在位置和环境，可采用 RFID 标签、NFC 标签、</w:t>
      </w:r>
      <w:proofErr w:type="gramStart"/>
      <w:r>
        <w:t>二维码标签</w:t>
      </w:r>
      <w:proofErr w:type="gramEnd"/>
      <w:r>
        <w:t>、</w:t>
      </w:r>
      <w:proofErr w:type="gramStart"/>
      <w:r>
        <w:t>蓝牙标签</w:t>
      </w:r>
      <w:proofErr w:type="gramEnd"/>
      <w:r>
        <w:t xml:space="preserve">、Wi-Fi 标签等； </w:t>
      </w:r>
    </w:p>
    <w:p w14:paraId="1E404DCA" w14:textId="77777777" w:rsidR="0011736F" w:rsidRDefault="00000000">
      <w:pPr>
        <w:pStyle w:val="af5"/>
        <w:numPr>
          <w:ilvl w:val="0"/>
          <w:numId w:val="33"/>
        </w:numPr>
        <w:ind w:leftChars="200" w:left="840" w:hangingChars="200" w:hanging="420"/>
        <w:jc w:val="left"/>
      </w:pPr>
      <w:r>
        <w:rPr>
          <w:rFonts w:hint="eastAsia"/>
        </w:rPr>
        <w:t>标签信息</w:t>
      </w:r>
      <w:r>
        <w:t xml:space="preserve">应包括消防设施 ID（具备唯一性）、业主信息、建筑物信息、生产厂家及生命周期相关基础信息。  </w:t>
      </w:r>
    </w:p>
    <w:p w14:paraId="23F4FCBA" w14:textId="77777777" w:rsidR="0011736F" w:rsidRDefault="00000000">
      <w:pPr>
        <w:pStyle w:val="afffffffff5"/>
        <w:rPr>
          <w:lang w:eastAsia="zh-TW"/>
        </w:rPr>
      </w:pPr>
      <w:r>
        <w:rPr>
          <w:rFonts w:hint="eastAsia"/>
          <w:lang w:eastAsia="zh-TW"/>
        </w:rPr>
        <w:t>消防设施的传感器设备的供电方式应根据现场环境和条件合理选择，宜优先选择消防电源供电</w:t>
      </w:r>
      <w:r>
        <w:rPr>
          <w:rFonts w:hint="eastAsia"/>
        </w:rPr>
        <w:t>,</w:t>
      </w:r>
      <w:r>
        <w:rPr>
          <w:rFonts w:hint="eastAsia"/>
          <w:lang w:eastAsia="zh-TW"/>
        </w:rPr>
        <w:t xml:space="preserve">消防设施电源监控装置的采集终端选用应符合GB 28184的规定。  </w:t>
      </w:r>
    </w:p>
    <w:p w14:paraId="089023D8" w14:textId="509A45AC" w:rsidR="0011736F" w:rsidRDefault="00000000">
      <w:pPr>
        <w:pStyle w:val="afffffffff5"/>
        <w:rPr>
          <w:lang w:eastAsia="zh-TW"/>
        </w:rPr>
      </w:pPr>
      <w:r>
        <w:rPr>
          <w:rFonts w:hint="eastAsia"/>
          <w:lang w:eastAsia="zh-TW"/>
        </w:rPr>
        <w:t>消防设施的传感器应符合</w:t>
      </w:r>
      <w:r w:rsidR="0016766D">
        <w:rPr>
          <w:rFonts w:hint="eastAsia"/>
          <w:lang w:eastAsia="zh-TW"/>
        </w:rPr>
        <w:t>如下环境要求</w:t>
      </w:r>
      <w:r>
        <w:rPr>
          <w:rFonts w:hint="eastAsia"/>
          <w:lang w:eastAsia="zh-TW"/>
        </w:rPr>
        <w:t xml:space="preserve">： </w:t>
      </w:r>
    </w:p>
    <w:p w14:paraId="6D77424C" w14:textId="38527610" w:rsidR="0011736F" w:rsidRDefault="00000000">
      <w:pPr>
        <w:pStyle w:val="af5"/>
        <w:numPr>
          <w:ilvl w:val="0"/>
          <w:numId w:val="34"/>
        </w:numPr>
        <w:ind w:leftChars="200" w:left="840" w:hangingChars="200" w:hanging="420"/>
        <w:jc w:val="left"/>
      </w:pPr>
      <w:r>
        <w:t>应用的环境温度宜为-</w:t>
      </w:r>
      <w:r w:rsidR="0016766D">
        <w:t>20</w:t>
      </w:r>
      <w:r>
        <w:t xml:space="preserve"> </w:t>
      </w:r>
      <w:r>
        <w:t>℃</w:t>
      </w:r>
      <w:r>
        <w:rPr>
          <w:rFonts w:hint="eastAsia"/>
        </w:rPr>
        <w:t>～</w:t>
      </w:r>
      <w:r w:rsidR="0016766D">
        <w:t>50</w:t>
      </w:r>
      <w:r>
        <w:t xml:space="preserve"> </w:t>
      </w:r>
      <w:r>
        <w:t>℃</w:t>
      </w:r>
      <w:r>
        <w:t xml:space="preserve">；  </w:t>
      </w:r>
    </w:p>
    <w:p w14:paraId="4A31531C" w14:textId="77777777" w:rsidR="0011736F" w:rsidRDefault="00000000">
      <w:pPr>
        <w:pStyle w:val="af5"/>
        <w:numPr>
          <w:ilvl w:val="0"/>
          <w:numId w:val="34"/>
        </w:numPr>
        <w:ind w:leftChars="200" w:left="840" w:hangingChars="200" w:hanging="420"/>
        <w:jc w:val="left"/>
      </w:pPr>
      <w:r>
        <w:t>安装具有爆炸危险环境的传感器应符合《爆炸危险环境电力装置设计规范》GB50058等现行有关标准的规定。</w:t>
      </w:r>
    </w:p>
    <w:p w14:paraId="614E3D20" w14:textId="77777777" w:rsidR="0011736F" w:rsidRDefault="00000000">
      <w:pPr>
        <w:pStyle w:val="af5"/>
        <w:numPr>
          <w:ilvl w:val="0"/>
          <w:numId w:val="34"/>
        </w:numPr>
        <w:ind w:leftChars="200" w:left="840" w:hangingChars="200" w:hanging="420"/>
        <w:jc w:val="left"/>
      </w:pPr>
      <w:r>
        <w:t>传感器安全防护等级应符合安装环境的防护要求。</w:t>
      </w:r>
    </w:p>
    <w:p w14:paraId="118BDA4E" w14:textId="74250147" w:rsidR="0011736F" w:rsidRDefault="00000000">
      <w:pPr>
        <w:pStyle w:val="afffffffff5"/>
        <w:rPr>
          <w:lang w:eastAsia="zh-TW"/>
        </w:rPr>
      </w:pPr>
      <w:r>
        <w:rPr>
          <w:rFonts w:hint="eastAsia"/>
          <w:lang w:eastAsia="zh-TW"/>
        </w:rPr>
        <w:t>消防设施的传感器的</w:t>
      </w:r>
      <w:r w:rsidR="00340C0A">
        <w:t>精度等级不应低于 1.0 级</w:t>
      </w:r>
      <w:r w:rsidR="00340C0A">
        <w:rPr>
          <w:rFonts w:hint="eastAsia"/>
          <w:lang w:eastAsia="zh-TW"/>
        </w:rPr>
        <w:t>。</w:t>
      </w:r>
    </w:p>
    <w:p w14:paraId="7D2EAB26" w14:textId="77777777" w:rsidR="0011736F" w:rsidRDefault="00000000">
      <w:pPr>
        <w:pStyle w:val="afffffffff5"/>
        <w:rPr>
          <w:lang w:eastAsia="zh-TW"/>
        </w:rPr>
      </w:pPr>
      <w:r>
        <w:rPr>
          <w:rFonts w:hint="eastAsia"/>
          <w:lang w:eastAsia="zh-TW"/>
        </w:rPr>
        <w:t xml:space="preserve">消防设施物联网系统应采集下列消防设施的电源、手/自动转换状态、运行状态、故障等信息： </w:t>
      </w:r>
    </w:p>
    <w:p w14:paraId="0268C865" w14:textId="77777777" w:rsidR="0011736F" w:rsidRDefault="00000000">
      <w:pPr>
        <w:pStyle w:val="af5"/>
        <w:numPr>
          <w:ilvl w:val="0"/>
          <w:numId w:val="36"/>
        </w:numPr>
        <w:ind w:leftChars="200" w:left="840" w:hangingChars="200" w:hanging="420"/>
        <w:jc w:val="left"/>
      </w:pPr>
      <w:r>
        <w:rPr>
          <w:rFonts w:hint="eastAsia"/>
        </w:rPr>
        <w:t xml:space="preserve">消防设施的主电源和备用电源的工作状态，包括火灾报警控制器的电源； </w:t>
      </w:r>
    </w:p>
    <w:p w14:paraId="08DC7A46" w14:textId="77777777" w:rsidR="0011736F" w:rsidRDefault="00000000">
      <w:pPr>
        <w:pStyle w:val="af5"/>
        <w:numPr>
          <w:ilvl w:val="0"/>
          <w:numId w:val="36"/>
        </w:numPr>
        <w:ind w:leftChars="200" w:left="840" w:hangingChars="200" w:hanging="420"/>
        <w:jc w:val="left"/>
      </w:pPr>
      <w:r>
        <w:rPr>
          <w:rFonts w:hint="eastAsia"/>
        </w:rPr>
        <w:t>消防设施主开关的状态信息；</w:t>
      </w:r>
    </w:p>
    <w:p w14:paraId="0D4B9006" w14:textId="77777777" w:rsidR="0011736F" w:rsidRDefault="00000000">
      <w:pPr>
        <w:pStyle w:val="af5"/>
        <w:numPr>
          <w:ilvl w:val="0"/>
          <w:numId w:val="36"/>
        </w:numPr>
        <w:ind w:leftChars="200" w:left="840" w:hangingChars="200" w:hanging="420"/>
        <w:jc w:val="left"/>
      </w:pPr>
      <w:r>
        <w:t xml:space="preserve">消防水泵和消防稳压泵（含消火栓系统、自动喷水灭火系统、水喷雾灭火系统等）； </w:t>
      </w:r>
    </w:p>
    <w:p w14:paraId="26E0F051" w14:textId="77777777" w:rsidR="0011736F" w:rsidRDefault="00000000">
      <w:pPr>
        <w:pStyle w:val="af5"/>
        <w:numPr>
          <w:ilvl w:val="0"/>
          <w:numId w:val="36"/>
        </w:numPr>
        <w:ind w:leftChars="200" w:left="840" w:hangingChars="200" w:hanging="420"/>
        <w:jc w:val="left"/>
        <w:rPr>
          <w:lang w:eastAsia="zh-TW"/>
        </w:rPr>
      </w:pPr>
      <w:r>
        <w:t>机械防烟和机械排烟风机</w:t>
      </w:r>
      <w:r>
        <w:rPr>
          <w:rFonts w:hint="eastAsia"/>
        </w:rPr>
        <w:t>；</w:t>
      </w:r>
    </w:p>
    <w:p w14:paraId="1E701C36" w14:textId="77777777" w:rsidR="0011736F" w:rsidRDefault="00000000">
      <w:pPr>
        <w:pStyle w:val="af5"/>
        <w:numPr>
          <w:ilvl w:val="0"/>
          <w:numId w:val="36"/>
        </w:numPr>
        <w:ind w:leftChars="200" w:left="840" w:hangingChars="200" w:hanging="420"/>
        <w:jc w:val="left"/>
        <w:rPr>
          <w:lang w:eastAsia="zh-TW"/>
        </w:rPr>
      </w:pPr>
      <w:r>
        <w:rPr>
          <w:rFonts w:hint="eastAsia"/>
        </w:rPr>
        <w:t xml:space="preserve">其他系统设计要求需要采集的消防设施。 </w:t>
      </w:r>
    </w:p>
    <w:p w14:paraId="4DF70CD2" w14:textId="77777777" w:rsidR="0011736F" w:rsidRDefault="00000000">
      <w:pPr>
        <w:pStyle w:val="affd"/>
        <w:spacing w:before="120" w:after="120"/>
      </w:pPr>
      <w:bookmarkStart w:id="102" w:name="_Toc102134895"/>
      <w:r>
        <w:rPr>
          <w:rFonts w:hint="eastAsia"/>
        </w:rPr>
        <w:t>传输层要求</w:t>
      </w:r>
      <w:bookmarkEnd w:id="102"/>
    </w:p>
    <w:p w14:paraId="19B3BFE4" w14:textId="77777777" w:rsidR="0011736F" w:rsidRDefault="00000000">
      <w:pPr>
        <w:pStyle w:val="affe"/>
        <w:spacing w:before="120" w:after="120"/>
        <w:jc w:val="left"/>
        <w:rPr>
          <w:rFonts w:eastAsia="PMingLiU"/>
          <w:sz w:val="20"/>
          <w:lang w:eastAsia="zh-TW"/>
        </w:rPr>
      </w:pPr>
      <w:bookmarkStart w:id="103" w:name="7.1__传输网络"/>
      <w:bookmarkStart w:id="104" w:name="_bookmark24"/>
      <w:bookmarkEnd w:id="103"/>
      <w:bookmarkEnd w:id="104"/>
      <w:r>
        <w:rPr>
          <w:rFonts w:hint="eastAsia"/>
          <w:sz w:val="20"/>
          <w:lang w:eastAsia="zh-TW"/>
        </w:rPr>
        <w:t>传输网络</w:t>
      </w:r>
    </w:p>
    <w:p w14:paraId="1FD53B03" w14:textId="77777777" w:rsidR="0011736F" w:rsidRDefault="00000000">
      <w:pPr>
        <w:pStyle w:val="afffff9"/>
        <w:ind w:firstLine="420"/>
        <w:rPr>
          <w:rFonts w:eastAsia="PMingLiU"/>
          <w:lang w:eastAsia="zh-TW"/>
        </w:rPr>
      </w:pPr>
      <w:r>
        <w:rPr>
          <w:rFonts w:hint="eastAsia"/>
          <w:lang w:eastAsia="zh-TW"/>
        </w:rPr>
        <w:t>传输网络应符合以下要求：</w:t>
      </w:r>
    </w:p>
    <w:p w14:paraId="5245A9DF" w14:textId="77777777" w:rsidR="0011736F" w:rsidRDefault="00000000">
      <w:pPr>
        <w:pStyle w:val="af5"/>
        <w:numPr>
          <w:ilvl w:val="0"/>
          <w:numId w:val="37"/>
        </w:numPr>
        <w:ind w:leftChars="200" w:left="840" w:hangingChars="200" w:hanging="420"/>
        <w:jc w:val="left"/>
      </w:pPr>
      <w:r>
        <w:rPr>
          <w:rFonts w:hint="eastAsia"/>
        </w:rPr>
        <w:t>数据采集设备或消防物联网网关至平台层的数据通信传输可采用有线、无线、有线无线相结合等通信方式；</w:t>
      </w:r>
    </w:p>
    <w:p w14:paraId="5592AA4D" w14:textId="77777777" w:rsidR="0011736F" w:rsidRDefault="00000000">
      <w:pPr>
        <w:pStyle w:val="af5"/>
        <w:numPr>
          <w:ilvl w:val="0"/>
          <w:numId w:val="37"/>
        </w:numPr>
        <w:ind w:leftChars="200" w:left="840" w:hangingChars="200" w:hanging="420"/>
        <w:jc w:val="left"/>
      </w:pPr>
      <w:r>
        <w:rPr>
          <w:rFonts w:hint="eastAsia"/>
        </w:rPr>
        <w:t>有线通信传输宜采用光纤、双绞线、同轴电缆、电力线载波等通信方式；</w:t>
      </w:r>
    </w:p>
    <w:p w14:paraId="769C2117" w14:textId="77777777" w:rsidR="0011736F" w:rsidRDefault="00000000">
      <w:pPr>
        <w:pStyle w:val="af5"/>
        <w:numPr>
          <w:ilvl w:val="0"/>
          <w:numId w:val="37"/>
        </w:numPr>
        <w:ind w:leftChars="200" w:left="840" w:hangingChars="200" w:hanging="420"/>
        <w:jc w:val="left"/>
      </w:pPr>
      <w:r>
        <w:rPr>
          <w:rFonts w:hint="eastAsia"/>
        </w:rPr>
        <w:t>无线通信传输应根据现场环境、传输需求、传输距离、时延性等要求选择传输方式，宜采用 4G/5G、NB-IoT、LoRa、ZigBee、</w:t>
      </w:r>
      <w:proofErr w:type="spellStart"/>
      <w:r>
        <w:rPr>
          <w:rFonts w:hint="eastAsia"/>
        </w:rPr>
        <w:t>eLTE</w:t>
      </w:r>
      <w:proofErr w:type="spellEnd"/>
      <w:r>
        <w:rPr>
          <w:rFonts w:hint="eastAsia"/>
        </w:rPr>
        <w:t xml:space="preserve">、Wi-Fi等通信方式。 </w:t>
      </w:r>
    </w:p>
    <w:p w14:paraId="5EAE5661" w14:textId="77777777" w:rsidR="0011736F" w:rsidRDefault="00000000">
      <w:pPr>
        <w:pStyle w:val="affe"/>
        <w:spacing w:before="120" w:after="120"/>
        <w:jc w:val="left"/>
        <w:rPr>
          <w:rFonts w:eastAsia="PMingLiU"/>
          <w:sz w:val="20"/>
          <w:lang w:eastAsia="zh-TW"/>
        </w:rPr>
      </w:pPr>
      <w:bookmarkStart w:id="105" w:name="_bookmark25"/>
      <w:bookmarkStart w:id="106" w:name="7.2__传输协议与传输安全"/>
      <w:bookmarkEnd w:id="105"/>
      <w:bookmarkEnd w:id="106"/>
      <w:r>
        <w:rPr>
          <w:rFonts w:hint="eastAsia"/>
          <w:sz w:val="20"/>
          <w:lang w:eastAsia="zh-TW"/>
        </w:rPr>
        <w:t>传输协议与传输安全</w:t>
      </w:r>
    </w:p>
    <w:p w14:paraId="6134BE26" w14:textId="77777777" w:rsidR="0011736F" w:rsidRDefault="00000000">
      <w:pPr>
        <w:pStyle w:val="afffff9"/>
        <w:ind w:firstLine="420"/>
        <w:rPr>
          <w:rFonts w:eastAsia="PMingLiU"/>
          <w:lang w:eastAsia="zh-TW"/>
        </w:rPr>
      </w:pPr>
      <w:r>
        <w:rPr>
          <w:rFonts w:hint="eastAsia"/>
          <w:lang w:eastAsia="zh-TW"/>
        </w:rPr>
        <w:t>传输协议与传输安全应符合以下要求：</w:t>
      </w:r>
    </w:p>
    <w:p w14:paraId="3F6F9BC2" w14:textId="77777777" w:rsidR="0011736F" w:rsidRDefault="00000000">
      <w:pPr>
        <w:pStyle w:val="af5"/>
        <w:numPr>
          <w:ilvl w:val="0"/>
          <w:numId w:val="38"/>
        </w:numPr>
      </w:pPr>
      <w:r>
        <w:rPr>
          <w:rFonts w:hint="eastAsia"/>
        </w:rPr>
        <w:t>消防物联网网关与平台层之间的传输网络数据通信协议应符合GB/T 26875.3的要求；</w:t>
      </w:r>
    </w:p>
    <w:p w14:paraId="37B74728" w14:textId="77777777" w:rsidR="0011736F" w:rsidRDefault="00000000">
      <w:pPr>
        <w:pStyle w:val="af5"/>
        <w:numPr>
          <w:ilvl w:val="0"/>
          <w:numId w:val="38"/>
        </w:numPr>
      </w:pPr>
      <w:r>
        <w:rPr>
          <w:rFonts w:hint="eastAsia"/>
        </w:rPr>
        <w:lastRenderedPageBreak/>
        <w:t>消防物联网网关采用有线方式传输时，传输协议可采用TCP或UDP等以太网协议；</w:t>
      </w:r>
    </w:p>
    <w:p w14:paraId="0D318FAB" w14:textId="77777777" w:rsidR="0011736F" w:rsidRDefault="00000000">
      <w:pPr>
        <w:pStyle w:val="af5"/>
        <w:numPr>
          <w:ilvl w:val="0"/>
          <w:numId w:val="38"/>
        </w:numPr>
      </w:pPr>
      <w:r>
        <w:rPr>
          <w:rFonts w:hint="eastAsia"/>
        </w:rPr>
        <w:t>数据采集设备采用有线方式传输时传输协议宜采用TCP，UDP 或 Modbus 等协议；采用无线方式传输时传输协议宜采用NB-IoT、LoRa、ZigBee、</w:t>
      </w:r>
      <w:proofErr w:type="spellStart"/>
      <w:r>
        <w:rPr>
          <w:rFonts w:hint="eastAsia"/>
        </w:rPr>
        <w:t>Wifi</w:t>
      </w:r>
      <w:proofErr w:type="spellEnd"/>
      <w:r>
        <w:rPr>
          <w:rFonts w:hint="eastAsia"/>
        </w:rPr>
        <w:t>等协议；</w:t>
      </w:r>
    </w:p>
    <w:p w14:paraId="41614732" w14:textId="77777777" w:rsidR="0011736F" w:rsidRDefault="00000000">
      <w:pPr>
        <w:pStyle w:val="af5"/>
        <w:numPr>
          <w:ilvl w:val="0"/>
          <w:numId w:val="38"/>
        </w:numPr>
      </w:pPr>
      <w:r>
        <w:rPr>
          <w:rFonts w:hint="eastAsia"/>
        </w:rPr>
        <w:t>数据采集设备的信号接口应符合GB/T 30269.701的要求；</w:t>
      </w:r>
    </w:p>
    <w:p w14:paraId="4BF52C38" w14:textId="77777777" w:rsidR="0011736F" w:rsidRDefault="00000000">
      <w:pPr>
        <w:pStyle w:val="af5"/>
        <w:numPr>
          <w:ilvl w:val="0"/>
          <w:numId w:val="38"/>
        </w:numPr>
      </w:pPr>
      <w:r>
        <w:rPr>
          <w:rFonts w:hint="eastAsia"/>
        </w:rPr>
        <w:t xml:space="preserve">系统应通过身份认证、传输加密、数据校验等方式确保与消防物联网网关和第三方系统之间数据传输的安全性，并符合 GB/T 22239 的要求。 </w:t>
      </w:r>
    </w:p>
    <w:p w14:paraId="17AE3F21" w14:textId="77777777" w:rsidR="0011736F" w:rsidRDefault="00000000">
      <w:pPr>
        <w:pStyle w:val="affc"/>
        <w:spacing w:before="240" w:after="240"/>
      </w:pPr>
      <w:bookmarkStart w:id="107" w:name="_Toc78879299"/>
      <w:bookmarkStart w:id="108" w:name="_Toc16307"/>
      <w:bookmarkStart w:id="109" w:name="_Toc102122989"/>
      <w:bookmarkStart w:id="110" w:name="_Toc25931"/>
      <w:bookmarkStart w:id="111" w:name="_Toc102134896"/>
      <w:bookmarkStart w:id="112" w:name="_Toc102135282"/>
      <w:bookmarkStart w:id="113" w:name="_Toc78985787"/>
      <w:bookmarkStart w:id="114" w:name="_Toc79670401"/>
      <w:r>
        <w:rPr>
          <w:rFonts w:hint="eastAsia"/>
        </w:rPr>
        <w:t>平台</w:t>
      </w:r>
      <w:proofErr w:type="gramStart"/>
      <w:r>
        <w:rPr>
          <w:rFonts w:hint="eastAsia"/>
        </w:rPr>
        <w:t>层功能</w:t>
      </w:r>
      <w:proofErr w:type="gramEnd"/>
      <w:r>
        <w:rPr>
          <w:rFonts w:hint="eastAsia"/>
        </w:rPr>
        <w:t>要求</w:t>
      </w:r>
      <w:bookmarkEnd w:id="107"/>
      <w:bookmarkEnd w:id="108"/>
      <w:bookmarkEnd w:id="109"/>
      <w:bookmarkEnd w:id="110"/>
      <w:bookmarkEnd w:id="111"/>
      <w:bookmarkEnd w:id="112"/>
    </w:p>
    <w:p w14:paraId="6C72C3E6" w14:textId="77777777" w:rsidR="0011736F" w:rsidRDefault="00000000">
      <w:pPr>
        <w:pStyle w:val="affd"/>
        <w:spacing w:before="120" w:after="120"/>
      </w:pPr>
      <w:bookmarkStart w:id="115" w:name="_Toc102134897"/>
      <w:r>
        <w:rPr>
          <w:rFonts w:hint="eastAsia"/>
        </w:rPr>
        <w:t>数据服务</w:t>
      </w:r>
      <w:bookmarkEnd w:id="115"/>
    </w:p>
    <w:p w14:paraId="09D23E6D" w14:textId="77777777" w:rsidR="0011736F" w:rsidRDefault="00000000">
      <w:pPr>
        <w:pStyle w:val="affe"/>
        <w:spacing w:before="120" w:after="120"/>
        <w:jc w:val="left"/>
      </w:pPr>
      <w:r>
        <w:rPr>
          <w:rFonts w:hint="eastAsia"/>
          <w:sz w:val="20"/>
        </w:rPr>
        <w:t xml:space="preserve"> </w:t>
      </w:r>
      <w:bookmarkStart w:id="116" w:name="_bookmark27"/>
      <w:bookmarkStart w:id="117" w:name="8.1__一般规定"/>
      <w:bookmarkEnd w:id="116"/>
      <w:bookmarkEnd w:id="117"/>
      <w:r>
        <w:t>一般</w:t>
      </w:r>
      <w:r>
        <w:rPr>
          <w:rFonts w:hint="eastAsia"/>
        </w:rPr>
        <w:t>要求</w:t>
      </w:r>
    </w:p>
    <w:p w14:paraId="61B1966A" w14:textId="77777777" w:rsidR="0011736F" w:rsidRDefault="00000000">
      <w:pPr>
        <w:pStyle w:val="afffffffff4"/>
      </w:pPr>
      <w:r>
        <w:rPr>
          <w:rFonts w:hint="eastAsia"/>
        </w:rPr>
        <w:t>系统收到状态、故障、预警、报警信息后应能判断信息类别，并对相关信息进行分析、统计、汇总，自动生成消防设施运行状态报告。</w:t>
      </w:r>
    </w:p>
    <w:p w14:paraId="74E450E6" w14:textId="77777777" w:rsidR="0011736F" w:rsidRDefault="00000000">
      <w:pPr>
        <w:pStyle w:val="afffffffff4"/>
      </w:pPr>
      <w:r>
        <w:rPr>
          <w:rFonts w:hint="eastAsia"/>
        </w:rPr>
        <w:t>系统应通过数据归类、数据关联、数据融合等技术手段进行数据分析。</w:t>
      </w:r>
    </w:p>
    <w:p w14:paraId="76007313" w14:textId="77777777" w:rsidR="0011736F" w:rsidRDefault="00000000">
      <w:pPr>
        <w:pStyle w:val="afffffffff4"/>
      </w:pPr>
      <w:r>
        <w:rPr>
          <w:rFonts w:hint="eastAsia"/>
        </w:rPr>
        <w:t>系统支持数据的</w:t>
      </w:r>
      <w:proofErr w:type="gramStart"/>
      <w:r>
        <w:rPr>
          <w:rFonts w:hint="eastAsia"/>
        </w:rPr>
        <w:t>及时维护</w:t>
      </w:r>
      <w:proofErr w:type="gramEnd"/>
      <w:r>
        <w:rPr>
          <w:rFonts w:hint="eastAsia"/>
        </w:rPr>
        <w:t>和更新，并建立确保数据有效性的数据维护更新机制。</w:t>
      </w:r>
    </w:p>
    <w:p w14:paraId="0A4B92EC" w14:textId="77777777" w:rsidR="0011736F" w:rsidRDefault="00000000">
      <w:pPr>
        <w:pStyle w:val="afffffffff4"/>
      </w:pPr>
      <w:r>
        <w:rPr>
          <w:rFonts w:hint="eastAsia"/>
        </w:rPr>
        <w:t>数据分类、编码与标识应符合GB/T 7027、GB/T 26231的要求。</w:t>
      </w:r>
    </w:p>
    <w:p w14:paraId="10501452" w14:textId="77777777" w:rsidR="0011736F" w:rsidRDefault="00000000">
      <w:pPr>
        <w:pStyle w:val="afffffffff4"/>
      </w:pPr>
      <w:r>
        <w:rPr>
          <w:rFonts w:hint="eastAsia"/>
        </w:rPr>
        <w:t>消防数据元、业务信息编码与标识还应符合XF/T 3014.1、XF/T 3015.1、XF/T 3016.1、XF/T 3017.1-5、XF/T</w:t>
      </w:r>
      <w:r>
        <w:t xml:space="preserve"> </w:t>
      </w:r>
      <w:r>
        <w:rPr>
          <w:rFonts w:hint="eastAsia"/>
        </w:rPr>
        <w:t xml:space="preserve">3018的要求。 </w:t>
      </w:r>
    </w:p>
    <w:p w14:paraId="6B28442F" w14:textId="77777777" w:rsidR="0011736F" w:rsidRDefault="00000000">
      <w:pPr>
        <w:pStyle w:val="affe"/>
        <w:spacing w:before="120" w:after="120"/>
        <w:rPr>
          <w:sz w:val="9"/>
        </w:rPr>
      </w:pPr>
      <w:bookmarkStart w:id="118" w:name="8.2__数据要求"/>
      <w:bookmarkStart w:id="119" w:name="_bookmark28"/>
      <w:bookmarkEnd w:id="118"/>
      <w:bookmarkEnd w:id="119"/>
      <w:r>
        <w:rPr>
          <w:rFonts w:hint="eastAsia"/>
          <w:sz w:val="20"/>
        </w:rPr>
        <w:t>数据要求</w:t>
      </w:r>
    </w:p>
    <w:p w14:paraId="02CCBA56" w14:textId="77777777" w:rsidR="0011736F" w:rsidRDefault="00000000">
      <w:pPr>
        <w:pStyle w:val="afffffffff4"/>
      </w:pPr>
      <w:r>
        <w:rPr>
          <w:rFonts w:hint="eastAsia"/>
        </w:rPr>
        <w:t>系统整个生命周期管理中应</w:t>
      </w:r>
      <w:r>
        <w:t>保证数据的完整性、准确性、一致性、时效性、可访问性、可追溯性；按数据安全及安全控制要求，实现授权访问、可定位溯源、数据加密、安全审计及监测等。</w:t>
      </w:r>
    </w:p>
    <w:p w14:paraId="03152114" w14:textId="77777777" w:rsidR="0011736F" w:rsidRDefault="00000000">
      <w:pPr>
        <w:pStyle w:val="afffffffff4"/>
      </w:pPr>
      <w:r>
        <w:rPr>
          <w:rFonts w:hint="eastAsia"/>
        </w:rPr>
        <w:t xml:space="preserve">共享与交换的元数据应符合GB/T 36478.3的要求。 </w:t>
      </w:r>
    </w:p>
    <w:p w14:paraId="5CA2B9B5" w14:textId="77777777" w:rsidR="0011736F" w:rsidRDefault="00000000">
      <w:pPr>
        <w:pStyle w:val="afffffffff4"/>
      </w:pPr>
      <w:r>
        <w:rPr>
          <w:rFonts w:hint="eastAsia"/>
        </w:rPr>
        <w:t>在涉及个人及企业的隐私与保密信息时，数据应是经过数据所有方和提供方的授权，应合</w:t>
      </w:r>
      <w:proofErr w:type="gramStart"/>
      <w:r>
        <w:rPr>
          <w:rFonts w:hint="eastAsia"/>
        </w:rPr>
        <w:t>规</w:t>
      </w:r>
      <w:proofErr w:type="gramEnd"/>
      <w:r>
        <w:rPr>
          <w:rFonts w:hint="eastAsia"/>
        </w:rPr>
        <w:t>、安全使用数据。</w:t>
      </w:r>
    </w:p>
    <w:p w14:paraId="69BB437E" w14:textId="77777777" w:rsidR="0011736F" w:rsidRDefault="00000000">
      <w:pPr>
        <w:pStyle w:val="affe"/>
        <w:spacing w:before="120" w:after="120"/>
        <w:jc w:val="left"/>
        <w:rPr>
          <w:sz w:val="20"/>
        </w:rPr>
      </w:pPr>
      <w:bookmarkStart w:id="120" w:name="_bookmark29"/>
      <w:bookmarkStart w:id="121" w:name="8.3__数据管理"/>
      <w:bookmarkEnd w:id="120"/>
      <w:bookmarkEnd w:id="121"/>
      <w:r>
        <w:rPr>
          <w:rFonts w:hint="eastAsia"/>
          <w:sz w:val="20"/>
        </w:rPr>
        <w:t>数据管理</w:t>
      </w:r>
    </w:p>
    <w:p w14:paraId="50191CCD" w14:textId="77777777" w:rsidR="0011736F" w:rsidRDefault="00000000">
      <w:pPr>
        <w:pStyle w:val="afffffffff4"/>
      </w:pPr>
      <w:r>
        <w:rPr>
          <w:rFonts w:hint="eastAsia"/>
        </w:rPr>
        <w:t>在数据采集、转化、传输和处理等过程中，数据的安全性应符合GB/T 22239中的规定，并符合主管部门与数据所属单位的安全要求。</w:t>
      </w:r>
    </w:p>
    <w:p w14:paraId="6E72D11E" w14:textId="77777777" w:rsidR="0011736F" w:rsidRDefault="00000000">
      <w:pPr>
        <w:pStyle w:val="afffffffff4"/>
      </w:pPr>
      <w:r>
        <w:rPr>
          <w:rFonts w:hint="eastAsia"/>
        </w:rPr>
        <w:t>系统的数据存储和备份应符合 GB/T 37722的有关规定。</w:t>
      </w:r>
    </w:p>
    <w:p w14:paraId="45CD5446" w14:textId="77777777" w:rsidR="0011736F" w:rsidRDefault="00000000">
      <w:pPr>
        <w:pStyle w:val="afffffffff4"/>
      </w:pPr>
      <w:r>
        <w:rPr>
          <w:rFonts w:hint="eastAsia"/>
        </w:rPr>
        <w:t>系统应具有数据完整性监视功能，并</w:t>
      </w:r>
      <w:r>
        <w:t>对数据进行有效性校验</w:t>
      </w:r>
      <w:r>
        <w:rPr>
          <w:rFonts w:hint="eastAsia"/>
        </w:rPr>
        <w:t>，</w:t>
      </w:r>
      <w:r>
        <w:t>对数据的保存和恢复制定相应计划，并进行检查及备份维护。</w:t>
      </w:r>
    </w:p>
    <w:p w14:paraId="7126DC51" w14:textId="77777777" w:rsidR="0011736F" w:rsidRDefault="00000000">
      <w:pPr>
        <w:pStyle w:val="afffffffff4"/>
      </w:pPr>
      <w:r>
        <w:rPr>
          <w:rFonts w:hint="eastAsia"/>
        </w:rPr>
        <w:t>对感知层上传数据应采用数据预处理、数据清洗、数据分析挖掘等大数据技术进行数据处理。数据清洗应包括数据的格式检查、完整性检查和合理性检查等内容。</w:t>
      </w:r>
    </w:p>
    <w:p w14:paraId="7ADEF5ED" w14:textId="77777777" w:rsidR="0011736F" w:rsidRDefault="00000000">
      <w:pPr>
        <w:pStyle w:val="afffffffff4"/>
      </w:pPr>
      <w:r>
        <w:rPr>
          <w:rFonts w:hint="eastAsia"/>
        </w:rPr>
        <w:t>消防</w:t>
      </w:r>
      <w:proofErr w:type="gramStart"/>
      <w:r>
        <w:rPr>
          <w:rFonts w:hint="eastAsia"/>
        </w:rPr>
        <w:t>物联数据</w:t>
      </w:r>
      <w:proofErr w:type="gramEnd"/>
      <w:r>
        <w:rPr>
          <w:rFonts w:hint="eastAsia"/>
        </w:rPr>
        <w:t>中心的数据交互功能应保证系统及时获取所需要的实时数据和关联数据信息。数据交互前应验</w:t>
      </w:r>
      <w:proofErr w:type="gramStart"/>
      <w:r>
        <w:rPr>
          <w:rFonts w:hint="eastAsia"/>
        </w:rPr>
        <w:t>证数据</w:t>
      </w:r>
      <w:proofErr w:type="gramEnd"/>
      <w:r>
        <w:rPr>
          <w:rFonts w:hint="eastAsia"/>
        </w:rPr>
        <w:t>内容的正确性、完整性，并形成日志或报表以备信息查询、跟踪。应具有重发机制，交互失败时应自动重新上传。</w:t>
      </w:r>
    </w:p>
    <w:p w14:paraId="568D7185" w14:textId="77777777" w:rsidR="0011736F" w:rsidRDefault="00000000">
      <w:pPr>
        <w:pStyle w:val="affd"/>
        <w:spacing w:before="120" w:after="120"/>
      </w:pPr>
      <w:bookmarkStart w:id="122" w:name="_Toc102134898"/>
      <w:r>
        <w:rPr>
          <w:rFonts w:hint="eastAsia"/>
        </w:rPr>
        <w:t>安全服务</w:t>
      </w:r>
      <w:bookmarkEnd w:id="122"/>
    </w:p>
    <w:p w14:paraId="0B48CEDD" w14:textId="77777777" w:rsidR="0011736F" w:rsidRDefault="00000000">
      <w:pPr>
        <w:pStyle w:val="affe"/>
        <w:spacing w:before="120" w:after="120"/>
      </w:pPr>
      <w:r>
        <w:rPr>
          <w:rFonts w:hint="eastAsia"/>
        </w:rPr>
        <w:t>资产发现</w:t>
      </w:r>
    </w:p>
    <w:p w14:paraId="0334BC12" w14:textId="77777777" w:rsidR="0011736F" w:rsidRDefault="00000000">
      <w:pPr>
        <w:pStyle w:val="afffff9"/>
        <w:ind w:firstLine="420"/>
      </w:pPr>
      <w:r>
        <w:rPr>
          <w:rFonts w:hint="eastAsia"/>
        </w:rPr>
        <w:t>应支持周期性地探测消防物联网内资产，或通过流量被动监听识别的形式自动识别在网的物联网资产，识别接入在网设备的信息属性与状态，帮助用户梳理消防物联网资产信息。</w:t>
      </w:r>
    </w:p>
    <w:p w14:paraId="191FB278" w14:textId="77777777" w:rsidR="0011736F" w:rsidRDefault="00000000">
      <w:pPr>
        <w:pStyle w:val="affe"/>
        <w:spacing w:before="120" w:after="120"/>
      </w:pPr>
      <w:r>
        <w:rPr>
          <w:rFonts w:hint="eastAsia"/>
        </w:rPr>
        <w:t>准入认证</w:t>
      </w:r>
    </w:p>
    <w:p w14:paraId="700E5459" w14:textId="77777777" w:rsidR="0011736F" w:rsidRDefault="00000000">
      <w:pPr>
        <w:pStyle w:val="afffff9"/>
        <w:ind w:firstLine="420"/>
      </w:pPr>
      <w:r>
        <w:rPr>
          <w:rFonts w:hint="eastAsia"/>
        </w:rPr>
        <w:t>消防物联网设备接入网络中后，应将设备信息与资产指纹库进行比对，可信终端放行，非授权终端应实时阻断及告警。</w:t>
      </w:r>
    </w:p>
    <w:p w14:paraId="70C6D85C" w14:textId="77777777" w:rsidR="0011736F" w:rsidRDefault="00000000">
      <w:pPr>
        <w:pStyle w:val="affe"/>
        <w:spacing w:before="120" w:after="120"/>
      </w:pPr>
      <w:r>
        <w:rPr>
          <w:rFonts w:hint="eastAsia"/>
        </w:rPr>
        <w:lastRenderedPageBreak/>
        <w:t>协议控制</w:t>
      </w:r>
    </w:p>
    <w:p w14:paraId="17672F58" w14:textId="77777777" w:rsidR="0011736F" w:rsidRDefault="00000000">
      <w:pPr>
        <w:pStyle w:val="afffff9"/>
        <w:ind w:firstLine="420"/>
      </w:pPr>
      <w:r>
        <w:rPr>
          <w:rFonts w:hint="eastAsia"/>
        </w:rPr>
        <w:t>应支持物联网通用标准协议库（MQTT、</w:t>
      </w:r>
      <w:r>
        <w:t>CoAP</w:t>
      </w:r>
      <w:r>
        <w:rPr>
          <w:rFonts w:hint="eastAsia"/>
        </w:rPr>
        <w:t>、</w:t>
      </w:r>
      <w:r>
        <w:t>HTTP</w:t>
      </w:r>
      <w:r>
        <w:rPr>
          <w:rFonts w:hint="eastAsia"/>
        </w:rPr>
        <w:t>等）、安防行业标准协议库、其他行业标准协议库（</w:t>
      </w:r>
      <w:r>
        <w:t>GB/T 28181</w:t>
      </w:r>
      <w:r>
        <w:rPr>
          <w:rFonts w:hint="eastAsia"/>
        </w:rPr>
        <w:t>、</w:t>
      </w:r>
      <w:r>
        <w:t>GB 35114</w:t>
      </w:r>
      <w:r>
        <w:rPr>
          <w:rFonts w:hint="eastAsia"/>
        </w:rPr>
        <w:t>等），逐包检测传输流量的协议特征，符合消防物联网设备类型的访问行为放行，异常行为应阻断及告警。</w:t>
      </w:r>
    </w:p>
    <w:p w14:paraId="6C90086D" w14:textId="77777777" w:rsidR="0011736F" w:rsidRDefault="00000000">
      <w:pPr>
        <w:pStyle w:val="affe"/>
        <w:spacing w:before="120" w:after="120"/>
      </w:pPr>
      <w:r>
        <w:rPr>
          <w:rFonts w:hint="eastAsia"/>
        </w:rPr>
        <w:t>安全审计</w:t>
      </w:r>
    </w:p>
    <w:p w14:paraId="6CA0260C" w14:textId="77777777" w:rsidR="0011736F" w:rsidRDefault="00000000">
      <w:pPr>
        <w:pStyle w:val="afffffffff4"/>
        <w:numPr>
          <w:ilvl w:val="255"/>
          <w:numId w:val="0"/>
        </w:numPr>
        <w:ind w:firstLine="420"/>
        <w:rPr>
          <w:lang w:bidi="ar"/>
        </w:rPr>
      </w:pPr>
      <w:r>
        <w:rPr>
          <w:rFonts w:hint="eastAsia"/>
          <w:lang w:bidi="ar"/>
        </w:rPr>
        <w:t>应支持记录消防物联网设备的行为操作日志，审计设备的操作行为，识别安全风险隐患。</w:t>
      </w:r>
    </w:p>
    <w:p w14:paraId="56E07C4A" w14:textId="77777777" w:rsidR="0011736F" w:rsidRDefault="00000000">
      <w:pPr>
        <w:pStyle w:val="affd"/>
        <w:spacing w:before="120" w:after="120"/>
      </w:pPr>
      <w:r>
        <w:rPr>
          <w:rFonts w:hint="eastAsia"/>
        </w:rPr>
        <w:t>对外接口功能要求</w:t>
      </w:r>
    </w:p>
    <w:p w14:paraId="7D0D0C4E" w14:textId="77777777" w:rsidR="0011736F" w:rsidRDefault="00000000">
      <w:pPr>
        <w:pStyle w:val="afffff9"/>
        <w:ind w:firstLine="420"/>
      </w:pPr>
      <w:r>
        <w:rPr>
          <w:rFonts w:hint="eastAsia"/>
        </w:rPr>
        <w:t>对外接口应符合以下要求：</w:t>
      </w:r>
    </w:p>
    <w:p w14:paraId="789DFBFA" w14:textId="77777777" w:rsidR="0011736F" w:rsidRDefault="00000000">
      <w:pPr>
        <w:pStyle w:val="af5"/>
        <w:numPr>
          <w:ilvl w:val="0"/>
          <w:numId w:val="39"/>
        </w:numPr>
      </w:pPr>
      <w:r>
        <w:rPr>
          <w:rFonts w:hint="eastAsia"/>
        </w:rPr>
        <w:t>消防物联网设备接入接口支持通过多种类型通道接入系统，接口应用协议应按</w:t>
      </w:r>
      <w:r>
        <w:rPr>
          <w:rFonts w:hint="eastAsia"/>
          <w:lang w:bidi="en-US"/>
        </w:rPr>
        <w:t xml:space="preserve">YD/T </w:t>
      </w:r>
      <w:r>
        <w:rPr>
          <w:rFonts w:hint="eastAsia"/>
        </w:rPr>
        <w:t>2399的有关规定执行；</w:t>
      </w:r>
    </w:p>
    <w:p w14:paraId="5FD89889" w14:textId="77777777" w:rsidR="0011736F" w:rsidRDefault="00000000">
      <w:pPr>
        <w:pStyle w:val="af5"/>
        <w:numPr>
          <w:ilvl w:val="0"/>
          <w:numId w:val="39"/>
        </w:numPr>
      </w:pPr>
      <w:r>
        <w:rPr>
          <w:rFonts w:hint="eastAsia"/>
        </w:rPr>
        <w:t>系统接口支持</w:t>
      </w:r>
      <w:r>
        <w:t>I</w:t>
      </w:r>
      <w:r>
        <w:rPr>
          <w:rFonts w:hint="eastAsia"/>
        </w:rPr>
        <w:t>P通道连接，接口应用协议应按YD/T 2399的有关规定执行；</w:t>
      </w:r>
    </w:p>
    <w:p w14:paraId="13609D35" w14:textId="77777777" w:rsidR="0011736F" w:rsidRDefault="00000000">
      <w:pPr>
        <w:pStyle w:val="af5"/>
        <w:numPr>
          <w:ilvl w:val="0"/>
          <w:numId w:val="39"/>
        </w:numPr>
      </w:pPr>
      <w:r>
        <w:rPr>
          <w:rFonts w:hint="eastAsia"/>
        </w:rPr>
        <w:t>传输协议应按GB/T 26875和各地</w:t>
      </w:r>
      <w:proofErr w:type="gramStart"/>
      <w:r>
        <w:rPr>
          <w:rFonts w:hint="eastAsia"/>
        </w:rPr>
        <w:t>方相关</w:t>
      </w:r>
      <w:proofErr w:type="gramEnd"/>
      <w:r>
        <w:rPr>
          <w:rFonts w:hint="eastAsia"/>
        </w:rPr>
        <w:t>的消防设施物联网系统技术规范执行；</w:t>
      </w:r>
    </w:p>
    <w:p w14:paraId="7C7BC122" w14:textId="77777777" w:rsidR="0011736F" w:rsidRDefault="00000000">
      <w:pPr>
        <w:pStyle w:val="af5"/>
        <w:numPr>
          <w:ilvl w:val="0"/>
          <w:numId w:val="39"/>
        </w:numPr>
      </w:pPr>
      <w:r>
        <w:rPr>
          <w:rFonts w:hint="eastAsia"/>
        </w:rPr>
        <w:t>管理支撑接口支持IP通道连接，接口协议宜参照社会单位消防物联网系统所对接管理支撑系统的协议；</w:t>
      </w:r>
    </w:p>
    <w:p w14:paraId="32AD2F1C" w14:textId="77777777" w:rsidR="0011736F" w:rsidRDefault="00000000">
      <w:pPr>
        <w:pStyle w:val="af5"/>
        <w:numPr>
          <w:ilvl w:val="0"/>
          <w:numId w:val="39"/>
        </w:numPr>
      </w:pPr>
      <w:r>
        <w:rPr>
          <w:rFonts w:hint="eastAsia"/>
        </w:rPr>
        <w:t>业务能力接口支持IP通道连接，接口协议宜参照社会单位消防物联网系统所调用能力系统的协议。</w:t>
      </w:r>
    </w:p>
    <w:p w14:paraId="38F52575" w14:textId="77777777" w:rsidR="0011736F" w:rsidRDefault="00000000">
      <w:pPr>
        <w:pStyle w:val="affc"/>
        <w:spacing w:before="240" w:after="240"/>
      </w:pPr>
      <w:bookmarkStart w:id="123" w:name="_Toc102135283"/>
      <w:bookmarkStart w:id="124" w:name="_Toc102122990"/>
      <w:bookmarkStart w:id="125" w:name="_Toc30551"/>
      <w:bookmarkStart w:id="126" w:name="_Toc102134899"/>
      <w:bookmarkStart w:id="127" w:name="_Toc10381"/>
      <w:r>
        <w:rPr>
          <w:rFonts w:hint="eastAsia"/>
        </w:rPr>
        <w:t>应用层功能要求</w:t>
      </w:r>
      <w:bookmarkEnd w:id="113"/>
      <w:bookmarkEnd w:id="114"/>
      <w:bookmarkEnd w:id="123"/>
      <w:bookmarkEnd w:id="124"/>
      <w:bookmarkEnd w:id="125"/>
      <w:bookmarkEnd w:id="126"/>
      <w:bookmarkEnd w:id="127"/>
    </w:p>
    <w:p w14:paraId="2FAABCA4" w14:textId="77777777" w:rsidR="0011736F" w:rsidRDefault="00000000">
      <w:pPr>
        <w:pStyle w:val="affd"/>
        <w:spacing w:before="120" w:after="120"/>
      </w:pPr>
      <w:bookmarkStart w:id="128" w:name="_Toc102134900"/>
      <w:bookmarkStart w:id="129" w:name="_Toc79670402"/>
      <w:r>
        <w:rPr>
          <w:rFonts w:hint="eastAsia"/>
        </w:rPr>
        <w:t>状态监测</w:t>
      </w:r>
      <w:bookmarkEnd w:id="128"/>
      <w:bookmarkEnd w:id="129"/>
    </w:p>
    <w:p w14:paraId="4413AFD4" w14:textId="77777777" w:rsidR="0011736F" w:rsidRDefault="00000000">
      <w:pPr>
        <w:pStyle w:val="affe"/>
        <w:spacing w:before="120" w:after="120"/>
      </w:pPr>
      <w:bookmarkStart w:id="130" w:name="_Toc78879300"/>
      <w:r>
        <w:rPr>
          <w:rFonts w:hint="eastAsia"/>
        </w:rPr>
        <w:t>自动消防设施</w:t>
      </w:r>
      <w:bookmarkEnd w:id="130"/>
      <w:r>
        <w:rPr>
          <w:rFonts w:hint="eastAsia"/>
        </w:rPr>
        <w:t>监测</w:t>
      </w:r>
    </w:p>
    <w:p w14:paraId="424D2019" w14:textId="77777777" w:rsidR="0011736F" w:rsidRDefault="00000000">
      <w:pPr>
        <w:pStyle w:val="afffffffff4"/>
      </w:pPr>
      <w:r>
        <w:rPr>
          <w:rFonts w:hint="eastAsia"/>
        </w:rPr>
        <w:t>宜通过消防物联网网关采集的社会单位火灾报警控制器的报警、运行状态、故障等信息，并通过4G、</w:t>
      </w:r>
      <w:proofErr w:type="gramStart"/>
      <w:r>
        <w:rPr>
          <w:rFonts w:hint="eastAsia"/>
        </w:rPr>
        <w:t>有线等</w:t>
      </w:r>
      <w:proofErr w:type="gramEnd"/>
      <w:r>
        <w:rPr>
          <w:rFonts w:hint="eastAsia"/>
        </w:rPr>
        <w:t>网络传输至系统，实现实时预警和监测。</w:t>
      </w:r>
    </w:p>
    <w:p w14:paraId="23D52EE2" w14:textId="77777777" w:rsidR="0011736F" w:rsidRDefault="00000000">
      <w:pPr>
        <w:pStyle w:val="afffffffff4"/>
      </w:pPr>
      <w:r>
        <w:rPr>
          <w:rFonts w:hint="eastAsia"/>
        </w:rPr>
        <w:t>宜包含以下功能：</w:t>
      </w:r>
    </w:p>
    <w:p w14:paraId="447458BC" w14:textId="77777777" w:rsidR="0011736F" w:rsidRDefault="00000000">
      <w:pPr>
        <w:pStyle w:val="af5"/>
        <w:numPr>
          <w:ilvl w:val="0"/>
          <w:numId w:val="40"/>
        </w:numPr>
      </w:pPr>
      <w:r>
        <w:rPr>
          <w:rFonts w:hint="eastAsia"/>
        </w:rPr>
        <w:t>设备位置分布情况，包括正常、故障、报警、离线及屏蔽等状态的设备位置分布情况；</w:t>
      </w:r>
    </w:p>
    <w:p w14:paraId="3E7D0CD2" w14:textId="77777777" w:rsidR="0011736F" w:rsidRDefault="00000000">
      <w:pPr>
        <w:pStyle w:val="af5"/>
        <w:numPr>
          <w:ilvl w:val="0"/>
          <w:numId w:val="40"/>
        </w:numPr>
      </w:pPr>
      <w:r>
        <w:rPr>
          <w:rFonts w:hint="eastAsia"/>
        </w:rPr>
        <w:t>设备数量情况，包括不同状态的设备数量统计；</w:t>
      </w:r>
    </w:p>
    <w:p w14:paraId="5E61BD0A" w14:textId="77777777" w:rsidR="0011736F" w:rsidRDefault="00000000">
      <w:pPr>
        <w:pStyle w:val="af5"/>
        <w:numPr>
          <w:ilvl w:val="0"/>
          <w:numId w:val="40"/>
        </w:numPr>
      </w:pPr>
      <w:r>
        <w:rPr>
          <w:rFonts w:hint="eastAsia"/>
        </w:rPr>
        <w:t>消防系统设备数量统计情况，包括火灾自动报警系统、防排烟系统、消火栓系统、自动喷水灭火系统、泡沫灭火系统、气体灭火系统、消防给水系统、应急照明和疏散指示、防火门和防火卷帘等各系统不同状态的设备数量统计。</w:t>
      </w:r>
    </w:p>
    <w:p w14:paraId="669DFFEC" w14:textId="77777777" w:rsidR="0011736F" w:rsidRDefault="00000000">
      <w:pPr>
        <w:pStyle w:val="affe"/>
        <w:spacing w:before="120" w:after="120"/>
      </w:pPr>
      <w:r>
        <w:rPr>
          <w:rFonts w:hint="eastAsia"/>
        </w:rPr>
        <w:t>电气火灾监测</w:t>
      </w:r>
    </w:p>
    <w:p w14:paraId="566FF206" w14:textId="3C705F11" w:rsidR="0011736F" w:rsidRDefault="00000000">
      <w:pPr>
        <w:pStyle w:val="afffff9"/>
        <w:ind w:firstLine="420"/>
      </w:pPr>
      <w:r>
        <w:rPr>
          <w:rFonts w:hint="eastAsia"/>
        </w:rPr>
        <w:t>宜对社会单位电气系统的剩余电流、温度、电弧、电压、电流等进行实时监测并进行数据分析，对被保护线路的过压、过载、过流、过温、欠压、短路、漏电、打火、缺相、设备</w:t>
      </w:r>
      <w:proofErr w:type="gramStart"/>
      <w:r>
        <w:rPr>
          <w:rFonts w:hint="eastAsia"/>
        </w:rPr>
        <w:t>不</w:t>
      </w:r>
      <w:proofErr w:type="gramEnd"/>
      <w:r>
        <w:rPr>
          <w:rFonts w:hint="eastAsia"/>
        </w:rPr>
        <w:t>在线等情况应进行预警。可采用热解粒子式电气火灾监控探测器监控被保护区域中的热解粒子变化,实现电气火灾的极早期监控。</w:t>
      </w:r>
    </w:p>
    <w:p w14:paraId="0ECA2913" w14:textId="77777777" w:rsidR="0011736F" w:rsidRDefault="00000000">
      <w:pPr>
        <w:pStyle w:val="affe"/>
        <w:spacing w:before="120" w:after="120"/>
      </w:pPr>
      <w:r>
        <w:rPr>
          <w:rFonts w:hint="eastAsia"/>
        </w:rPr>
        <w:t>水位液压监测</w:t>
      </w:r>
    </w:p>
    <w:p w14:paraId="7C9667EF" w14:textId="77777777" w:rsidR="0011736F" w:rsidRDefault="00000000">
      <w:pPr>
        <w:pStyle w:val="afffff9"/>
        <w:ind w:firstLine="420"/>
      </w:pPr>
      <w:r>
        <w:rPr>
          <w:rFonts w:hint="eastAsia"/>
        </w:rPr>
        <w:t>宜加装消防用水监控系统，实时监控楼宇内液压、水位，并将液压、水位信息上传到系统。液压采集地点宜在消防水系统管路末端或静水压力最不利点。实时监测液压、液位的异常波动，超过设定的报警阈值时，系统应同步发出告警。</w:t>
      </w:r>
    </w:p>
    <w:p w14:paraId="311E3835" w14:textId="77777777" w:rsidR="0011736F" w:rsidRDefault="00000000">
      <w:pPr>
        <w:pStyle w:val="affe"/>
        <w:spacing w:before="120" w:after="120"/>
      </w:pPr>
      <w:bookmarkStart w:id="131" w:name="_Toc78879303"/>
      <w:r>
        <w:rPr>
          <w:rFonts w:hint="eastAsia"/>
        </w:rPr>
        <w:t>电动充电桩监测</w:t>
      </w:r>
      <w:bookmarkEnd w:id="131"/>
    </w:p>
    <w:p w14:paraId="6F5F10CF" w14:textId="4C28EF7D" w:rsidR="0011736F" w:rsidRDefault="00000000">
      <w:pPr>
        <w:pStyle w:val="afffff9"/>
        <w:ind w:firstLine="420"/>
      </w:pPr>
      <w:r>
        <w:rPr>
          <w:rFonts w:hint="eastAsia"/>
        </w:rPr>
        <w:t>宜</w:t>
      </w:r>
      <w:r>
        <w:t>准确</w:t>
      </w:r>
      <w:r>
        <w:rPr>
          <w:rFonts w:hint="eastAsia"/>
        </w:rPr>
        <w:t>、</w:t>
      </w:r>
      <w:r>
        <w:t>实时地</w:t>
      </w:r>
      <w:r w:rsidR="00B31329">
        <w:rPr>
          <w:rFonts w:hint="eastAsia"/>
        </w:rPr>
        <w:t>监测</w:t>
      </w:r>
      <w:r>
        <w:t>充电桩</w:t>
      </w:r>
      <w:r>
        <w:rPr>
          <w:rFonts w:hint="eastAsia"/>
        </w:rPr>
        <w:t>（包括电动自行车充电桩和电动汽车充电桩）</w:t>
      </w:r>
      <w:r>
        <w:t>的状态，</w:t>
      </w:r>
      <w:r>
        <w:rPr>
          <w:rFonts w:hint="eastAsia"/>
        </w:rPr>
        <w:t>对</w:t>
      </w:r>
      <w:r>
        <w:t>充电桩上报的报警信息进行分析，</w:t>
      </w:r>
      <w:r>
        <w:rPr>
          <w:rFonts w:hint="eastAsia"/>
        </w:rPr>
        <w:t>收集</w:t>
      </w:r>
      <w:proofErr w:type="gramStart"/>
      <w:r>
        <w:t>充电桩在使用</w:t>
      </w:r>
      <w:proofErr w:type="gramEnd"/>
      <w:r>
        <w:t>中</w:t>
      </w:r>
      <w:r>
        <w:rPr>
          <w:rFonts w:hint="eastAsia"/>
        </w:rPr>
        <w:t>发现</w:t>
      </w:r>
      <w:r>
        <w:t>的隐患信息</w:t>
      </w:r>
      <w:r>
        <w:rPr>
          <w:rFonts w:hint="eastAsia"/>
        </w:rPr>
        <w:t>，并及时通知相关人员。</w:t>
      </w:r>
    </w:p>
    <w:p w14:paraId="103AE58D" w14:textId="77777777" w:rsidR="0011736F" w:rsidRDefault="00000000">
      <w:pPr>
        <w:pStyle w:val="affe"/>
        <w:spacing w:before="120" w:after="120"/>
      </w:pPr>
      <w:r>
        <w:rPr>
          <w:rFonts w:hint="eastAsia"/>
        </w:rPr>
        <w:t>独立式探测报警监测</w:t>
      </w:r>
    </w:p>
    <w:p w14:paraId="3E84F956" w14:textId="77777777" w:rsidR="0011736F" w:rsidRDefault="00000000">
      <w:pPr>
        <w:pStyle w:val="afffff9"/>
        <w:ind w:firstLine="420"/>
      </w:pPr>
      <w:r>
        <w:rPr>
          <w:rFonts w:hint="eastAsia"/>
        </w:rPr>
        <w:lastRenderedPageBreak/>
        <w:t>宜准确感知温度、</w:t>
      </w:r>
      <w:r>
        <w:t>烟雾</w:t>
      </w:r>
      <w:r>
        <w:rPr>
          <w:rFonts w:hint="eastAsia"/>
        </w:rPr>
        <w:t>、</w:t>
      </w:r>
      <w:r>
        <w:t>可燃气体</w:t>
      </w:r>
      <w:r>
        <w:rPr>
          <w:rFonts w:hint="eastAsia"/>
        </w:rPr>
        <w:t>浓度等信息</w:t>
      </w:r>
      <w:r>
        <w:t>，</w:t>
      </w:r>
      <w:r>
        <w:rPr>
          <w:rFonts w:hint="eastAsia"/>
        </w:rPr>
        <w:t>超出报警阈值时在现场</w:t>
      </w:r>
      <w:r>
        <w:t>发出报警</w:t>
      </w:r>
      <w:r>
        <w:rPr>
          <w:rFonts w:hint="eastAsia"/>
        </w:rPr>
        <w:t>信号,并通过多种</w:t>
      </w:r>
      <w:r>
        <w:t>网络模式传</w:t>
      </w:r>
      <w:r>
        <w:rPr>
          <w:rFonts w:hint="eastAsia"/>
        </w:rPr>
        <w:t>送</w:t>
      </w:r>
      <w:r>
        <w:t>给</w:t>
      </w:r>
      <w:r>
        <w:rPr>
          <w:rFonts w:hint="eastAsia"/>
        </w:rPr>
        <w:t>系统，及时通知</w:t>
      </w:r>
      <w:r>
        <w:t>相关人员</w:t>
      </w:r>
      <w:r>
        <w:rPr>
          <w:rFonts w:hint="eastAsia"/>
        </w:rPr>
        <w:t>进行处理</w:t>
      </w:r>
      <w:r>
        <w:t>。</w:t>
      </w:r>
    </w:p>
    <w:p w14:paraId="0E5E2B0B" w14:textId="77777777" w:rsidR="0011736F" w:rsidRDefault="00000000">
      <w:pPr>
        <w:pStyle w:val="affe"/>
        <w:spacing w:before="120" w:after="120"/>
      </w:pPr>
      <w:r>
        <w:rPr>
          <w:rFonts w:hint="eastAsia"/>
        </w:rPr>
        <w:t>蓄电池监测</w:t>
      </w:r>
    </w:p>
    <w:p w14:paraId="4DA5ED75" w14:textId="77777777" w:rsidR="0011736F" w:rsidRDefault="00000000">
      <w:pPr>
        <w:pStyle w:val="afffff9"/>
        <w:ind w:firstLine="420"/>
      </w:pPr>
      <w:r>
        <w:rPr>
          <w:rFonts w:hint="eastAsia"/>
        </w:rPr>
        <w:t>宜实时采集蓄电池的内阻、端电压和温度等状态参数，监测和记录蓄电池放电和充电过程曲线，实时采集蓄电池容量特性曲线。</w:t>
      </w:r>
    </w:p>
    <w:p w14:paraId="71937EA3" w14:textId="77777777" w:rsidR="0011736F" w:rsidRDefault="00000000">
      <w:pPr>
        <w:pStyle w:val="affe"/>
        <w:spacing w:before="120" w:after="120"/>
      </w:pPr>
      <w:r>
        <w:t>位置物联</w:t>
      </w:r>
    </w:p>
    <w:p w14:paraId="426E2AF3" w14:textId="77777777" w:rsidR="0011736F" w:rsidRDefault="00000000">
      <w:pPr>
        <w:pStyle w:val="afffff9"/>
        <w:ind w:firstLine="420"/>
      </w:pPr>
      <w:r>
        <w:rPr>
          <w:rFonts w:hint="eastAsia"/>
        </w:rPr>
        <w:t>宜通过位置感知现实世界中具体的消防相关的人、传感器、设备、设施，对消防物联网位置进行定位跟踪，同时应支持手机导航、人员定位（胸卡、手环）、资产定位等相关功能。</w:t>
      </w:r>
    </w:p>
    <w:p w14:paraId="1772904F" w14:textId="77777777" w:rsidR="0011736F" w:rsidRDefault="00000000">
      <w:pPr>
        <w:pStyle w:val="affd"/>
        <w:spacing w:before="120" w:after="120"/>
      </w:pPr>
      <w:bookmarkStart w:id="132" w:name="_Toc102134901"/>
      <w:bookmarkStart w:id="133" w:name="_Toc79670403"/>
      <w:bookmarkStart w:id="134" w:name="_Toc78879305"/>
      <w:r>
        <w:rPr>
          <w:rFonts w:hint="eastAsia"/>
        </w:rPr>
        <w:t>视频监控</w:t>
      </w:r>
      <w:bookmarkEnd w:id="132"/>
      <w:bookmarkEnd w:id="133"/>
    </w:p>
    <w:p w14:paraId="2116ECFC" w14:textId="77777777" w:rsidR="0011736F" w:rsidRDefault="00000000">
      <w:pPr>
        <w:pStyle w:val="affe"/>
        <w:spacing w:before="120" w:after="120"/>
      </w:pPr>
      <w:r>
        <w:rPr>
          <w:rFonts w:hint="eastAsia"/>
        </w:rPr>
        <w:t>预警视频联动</w:t>
      </w:r>
    </w:p>
    <w:p w14:paraId="078E4190" w14:textId="77777777" w:rsidR="0011736F" w:rsidRDefault="00000000">
      <w:pPr>
        <w:pStyle w:val="afffff9"/>
        <w:ind w:firstLine="420"/>
      </w:pPr>
      <w:r>
        <w:rPr>
          <w:rFonts w:hint="eastAsia"/>
        </w:rPr>
        <w:t>系统的监测设备（烟感、温感，手报等）可与接入的视频监控相关联。当监测设备报警时，应在</w:t>
      </w:r>
      <w:proofErr w:type="gramStart"/>
      <w:r>
        <w:rPr>
          <w:rFonts w:hint="eastAsia"/>
        </w:rPr>
        <w:t>系统弹窗查看</w:t>
      </w:r>
      <w:proofErr w:type="gramEnd"/>
      <w:r>
        <w:rPr>
          <w:rFonts w:hint="eastAsia"/>
        </w:rPr>
        <w:t>相关联的视频，判断火警真伪。</w:t>
      </w:r>
    </w:p>
    <w:p w14:paraId="7775E5C2" w14:textId="77777777" w:rsidR="0011736F" w:rsidRDefault="00000000">
      <w:pPr>
        <w:pStyle w:val="affe"/>
        <w:spacing w:before="120" w:after="120"/>
      </w:pPr>
      <w:r>
        <w:rPr>
          <w:rFonts w:hint="eastAsia"/>
        </w:rPr>
        <w:t>消防视频分析</w:t>
      </w:r>
    </w:p>
    <w:p w14:paraId="00FC4961" w14:textId="77777777" w:rsidR="0011736F" w:rsidRDefault="00000000">
      <w:pPr>
        <w:pStyle w:val="afffff9"/>
        <w:ind w:firstLine="420"/>
      </w:pPr>
      <w:r>
        <w:rPr>
          <w:rFonts w:hint="eastAsia"/>
        </w:rPr>
        <w:t>针对不同重点防火场所，不同应用场景，应利用安防监控设备或图像型火灾探测器，应用AI算法7*24小时不间断有效识别早期火焰和烟雾目标、消防通道占用、电动自行车违规停放等各种火灾隐患，支持消防设备缺失告警、消防通道占用告警、抽烟行为分析，支持火点报警通知和火点定位，以及火点周围防火资源分析（消防设施设备位置及当前状态）等。</w:t>
      </w:r>
    </w:p>
    <w:p w14:paraId="6997B220" w14:textId="77777777" w:rsidR="0011736F" w:rsidRDefault="00000000">
      <w:pPr>
        <w:pStyle w:val="affe"/>
        <w:spacing w:before="120" w:after="120"/>
      </w:pPr>
      <w:r>
        <w:rPr>
          <w:rFonts w:hint="eastAsia"/>
        </w:rPr>
        <w:t>消防视频监控</w:t>
      </w:r>
    </w:p>
    <w:p w14:paraId="7B99760D" w14:textId="77777777" w:rsidR="0011736F" w:rsidRDefault="00000000">
      <w:pPr>
        <w:pStyle w:val="afffff9"/>
        <w:ind w:firstLine="420"/>
        <w:rPr>
          <w:rFonts w:hAnsi="宋体"/>
        </w:rPr>
      </w:pPr>
      <w:r>
        <w:rPr>
          <w:rFonts w:hAnsi="宋体" w:hint="eastAsia"/>
        </w:rPr>
        <w:t>应在消防控制室、疏散走道、疏散出口、危险品仓库、通讯设备机房、消防泵房、人员集中部位等消防安全重点部位建议安装实时视频监控设备，联动火灾报警控制器，实时掌握重点区域的现场情况，发现火灾隐患应</w:t>
      </w:r>
      <w:r>
        <w:rPr>
          <w:rFonts w:hAnsi="宋体" w:hint="eastAsia"/>
          <w:szCs w:val="24"/>
        </w:rPr>
        <w:t>及时通知相关人员</w:t>
      </w:r>
      <w:r>
        <w:rPr>
          <w:rFonts w:hAnsi="宋体" w:hint="eastAsia"/>
        </w:rPr>
        <w:t>。</w:t>
      </w:r>
    </w:p>
    <w:p w14:paraId="4952C2C3" w14:textId="77777777" w:rsidR="0011736F" w:rsidRDefault="00000000">
      <w:pPr>
        <w:pStyle w:val="affd"/>
        <w:spacing w:before="120" w:after="120"/>
      </w:pPr>
      <w:bookmarkStart w:id="135" w:name="_Toc78879306"/>
      <w:bookmarkStart w:id="136" w:name="_Toc102134902"/>
      <w:bookmarkStart w:id="137" w:name="_Toc79670404"/>
      <w:bookmarkEnd w:id="134"/>
      <w:r>
        <w:rPr>
          <w:rFonts w:hint="eastAsia"/>
        </w:rPr>
        <w:t>防火巡查</w:t>
      </w:r>
      <w:bookmarkEnd w:id="135"/>
      <w:bookmarkEnd w:id="136"/>
      <w:bookmarkEnd w:id="137"/>
    </w:p>
    <w:p w14:paraId="07069E5E" w14:textId="752B5C01" w:rsidR="0011736F" w:rsidRDefault="006E2DED" w:rsidP="00A14192">
      <w:pPr>
        <w:pStyle w:val="afffff9"/>
        <w:ind w:firstLine="420"/>
      </w:pPr>
      <w:r>
        <w:rPr>
          <w:rFonts w:hint="eastAsia"/>
        </w:rPr>
        <w:t>系统应具备角色配置、人员配置、工作配置、巡查巡检、</w:t>
      </w:r>
      <w:r w:rsidR="00A14192">
        <w:rPr>
          <w:rFonts w:hint="eastAsia"/>
        </w:rPr>
        <w:t>隐患上报、</w:t>
      </w:r>
      <w:r>
        <w:rPr>
          <w:rFonts w:hint="eastAsia"/>
        </w:rPr>
        <w:t>工作绩效评估和统计分析等功能</w:t>
      </w:r>
      <w:r w:rsidR="00A14192">
        <w:rPr>
          <w:rFonts w:hint="eastAsia"/>
        </w:rPr>
        <w:t>。</w:t>
      </w:r>
      <w:r>
        <w:rPr>
          <w:rFonts w:hint="eastAsia"/>
        </w:rPr>
        <w:t>宜通过手持终端等方式对防火巡检工作进行提示、记录和管理。</w:t>
      </w:r>
    </w:p>
    <w:p w14:paraId="23F6225D" w14:textId="77777777" w:rsidR="0011736F" w:rsidRDefault="00000000">
      <w:pPr>
        <w:pStyle w:val="affd"/>
        <w:spacing w:before="120" w:after="120"/>
      </w:pPr>
      <w:bookmarkStart w:id="138" w:name="_Toc79670405"/>
      <w:bookmarkStart w:id="139" w:name="_Toc78879307"/>
      <w:bookmarkStart w:id="140" w:name="_Toc102134903"/>
      <w:r>
        <w:rPr>
          <w:rFonts w:hint="eastAsia"/>
        </w:rPr>
        <w:t>培训演练</w:t>
      </w:r>
      <w:bookmarkEnd w:id="138"/>
      <w:bookmarkEnd w:id="139"/>
      <w:bookmarkEnd w:id="140"/>
    </w:p>
    <w:p w14:paraId="349115B0" w14:textId="432792E6" w:rsidR="0011736F" w:rsidRDefault="00694DDD">
      <w:pPr>
        <w:pStyle w:val="afffff9"/>
        <w:ind w:firstLine="420"/>
      </w:pPr>
      <w:r>
        <w:rPr>
          <w:rFonts w:hint="eastAsia"/>
        </w:rPr>
        <w:t>系统应具备培训、考试、演练功能</w:t>
      </w:r>
      <w:r w:rsidR="009018C2">
        <w:rPr>
          <w:rFonts w:hint="eastAsia"/>
        </w:rPr>
        <w:t>，应满足</w:t>
      </w:r>
      <w:r>
        <w:rPr>
          <w:rFonts w:hint="eastAsia"/>
        </w:rPr>
        <w:t>灾情救援</w:t>
      </w:r>
      <w:r w:rsidR="009018C2">
        <w:rPr>
          <w:rFonts w:hint="eastAsia"/>
        </w:rPr>
        <w:t>、</w:t>
      </w:r>
      <w:r>
        <w:rPr>
          <w:rFonts w:hint="eastAsia"/>
        </w:rPr>
        <w:t>故障维修</w:t>
      </w:r>
      <w:r w:rsidR="009018C2">
        <w:rPr>
          <w:rFonts w:hint="eastAsia"/>
        </w:rPr>
        <w:t>等不同角色的使用需求</w:t>
      </w:r>
      <w:r>
        <w:rPr>
          <w:rFonts w:hint="eastAsia"/>
        </w:rPr>
        <w:t>，</w:t>
      </w:r>
      <w:proofErr w:type="gramStart"/>
      <w:r>
        <w:rPr>
          <w:rFonts w:hint="eastAsia"/>
        </w:rPr>
        <w:t>宜针对</w:t>
      </w:r>
      <w:proofErr w:type="gramEnd"/>
      <w:r>
        <w:rPr>
          <w:rFonts w:hint="eastAsia"/>
        </w:rPr>
        <w:t>培训资料、试题、试卷等进行分类管理。</w:t>
      </w:r>
    </w:p>
    <w:p w14:paraId="584DB5D6" w14:textId="77777777" w:rsidR="0011736F" w:rsidRDefault="00000000">
      <w:pPr>
        <w:pStyle w:val="affd"/>
        <w:spacing w:before="120" w:after="120"/>
      </w:pPr>
      <w:bookmarkStart w:id="141" w:name="_Toc102134904"/>
      <w:bookmarkStart w:id="142" w:name="_Toc79670406"/>
      <w:bookmarkStart w:id="143" w:name="_Toc78879308"/>
      <w:r>
        <w:rPr>
          <w:rFonts w:hint="eastAsia"/>
        </w:rPr>
        <w:t>值班</w:t>
      </w:r>
      <w:bookmarkEnd w:id="141"/>
      <w:bookmarkEnd w:id="142"/>
      <w:bookmarkEnd w:id="143"/>
      <w:r>
        <w:rPr>
          <w:rFonts w:hint="eastAsia"/>
        </w:rPr>
        <w:t>值守</w:t>
      </w:r>
    </w:p>
    <w:p w14:paraId="3845A803" w14:textId="77777777" w:rsidR="0011736F" w:rsidRDefault="00000000">
      <w:pPr>
        <w:pStyle w:val="afffff9"/>
        <w:ind w:firstLine="420"/>
      </w:pPr>
      <w:r>
        <w:rPr>
          <w:rFonts w:hint="eastAsia"/>
        </w:rPr>
        <w:t>应在</w:t>
      </w:r>
      <w:proofErr w:type="gramStart"/>
      <w:r>
        <w:rPr>
          <w:rFonts w:hint="eastAsia"/>
        </w:rPr>
        <w:t>消控室部署</w:t>
      </w:r>
      <w:proofErr w:type="gramEnd"/>
      <w:r>
        <w:rPr>
          <w:rFonts w:hint="eastAsia"/>
        </w:rPr>
        <w:t>智能摄像机，对消防控制室进行远程视频查岗、人员在岗、离岗实时检测。</w:t>
      </w:r>
    </w:p>
    <w:p w14:paraId="634B49B0" w14:textId="77777777" w:rsidR="0011736F" w:rsidRDefault="00000000">
      <w:pPr>
        <w:pStyle w:val="affd"/>
        <w:spacing w:before="120" w:after="120"/>
      </w:pPr>
      <w:bookmarkStart w:id="144" w:name="_Toc79670407"/>
      <w:bookmarkStart w:id="145" w:name="_Toc102134905"/>
      <w:bookmarkStart w:id="146" w:name="_Toc78879309"/>
      <w:r>
        <w:rPr>
          <w:rFonts w:hint="eastAsia"/>
        </w:rPr>
        <w:t>隐患处理</w:t>
      </w:r>
      <w:bookmarkEnd w:id="144"/>
      <w:bookmarkEnd w:id="145"/>
      <w:bookmarkEnd w:id="146"/>
    </w:p>
    <w:p w14:paraId="5A56D388" w14:textId="77777777" w:rsidR="0011736F" w:rsidRDefault="00000000">
      <w:pPr>
        <w:pStyle w:val="affe"/>
        <w:spacing w:before="120" w:after="120"/>
      </w:pPr>
      <w:r>
        <w:rPr>
          <w:rFonts w:hint="eastAsia"/>
        </w:rPr>
        <w:t>处理要求</w:t>
      </w:r>
    </w:p>
    <w:p w14:paraId="4FFDE624" w14:textId="77777777" w:rsidR="0011736F" w:rsidRDefault="00000000">
      <w:pPr>
        <w:pStyle w:val="afffff9"/>
        <w:ind w:firstLine="420"/>
      </w:pPr>
      <w:r>
        <w:rPr>
          <w:rFonts w:hint="eastAsia"/>
        </w:rPr>
        <w:t>系统应设置完整的社会单位隐患处理流程，应包括隐患审核、处理工单和处理审核，对火灾隐患进行闭环管理。系统</w:t>
      </w:r>
      <w:proofErr w:type="gramStart"/>
      <w:r>
        <w:rPr>
          <w:rFonts w:hint="eastAsia"/>
        </w:rPr>
        <w:t>宜设置</w:t>
      </w:r>
      <w:proofErr w:type="gramEnd"/>
      <w:r>
        <w:rPr>
          <w:rFonts w:hint="eastAsia"/>
        </w:rPr>
        <w:t>多级隐患处理角色，分别是一级接处警人员、二级管理人员、三级</w:t>
      </w:r>
      <w:r>
        <w:rPr>
          <w:rFonts w:hint="eastAsia"/>
          <w:color w:val="333333"/>
          <w:shd w:val="clear" w:color="auto" w:fill="FFFFFF"/>
        </w:rPr>
        <w:t>消防安全责任人</w:t>
      </w:r>
      <w:r>
        <w:rPr>
          <w:rFonts w:hint="eastAsia"/>
        </w:rPr>
        <w:t>。警情应优先推送提醒一级接处警人员，若一级没有及时响应并处理，应自动推送至二级，依次类推。若低级在设定时间内处理完毕，则不再向上级推送。</w:t>
      </w:r>
    </w:p>
    <w:p w14:paraId="3CAD1C52" w14:textId="77777777" w:rsidR="0011736F" w:rsidRDefault="00000000">
      <w:pPr>
        <w:pStyle w:val="affe"/>
        <w:spacing w:before="120" w:after="120"/>
      </w:pPr>
      <w:r>
        <w:rPr>
          <w:rFonts w:hint="eastAsia"/>
        </w:rPr>
        <w:t>告警隐患</w:t>
      </w:r>
    </w:p>
    <w:p w14:paraId="58245B77" w14:textId="77777777" w:rsidR="0011736F" w:rsidRDefault="00000000">
      <w:pPr>
        <w:pStyle w:val="afffff9"/>
        <w:ind w:firstLine="420"/>
      </w:pPr>
      <w:r>
        <w:rPr>
          <w:rFonts w:hint="eastAsia"/>
        </w:rPr>
        <w:lastRenderedPageBreak/>
        <w:t>当前端检测设备收集的模拟量超过阈值，或者摄像机捕捉到通道堵塞等时，应向系统上报报警内容，当前端检测设备配置关联摄像机时，可通过查看实时视频画面确认报警。确认是火灾后，应按照灭火救援预案及时处理。</w:t>
      </w:r>
    </w:p>
    <w:p w14:paraId="05D5D0BB" w14:textId="77777777" w:rsidR="0011736F" w:rsidRDefault="00000000">
      <w:pPr>
        <w:pStyle w:val="affe"/>
        <w:spacing w:before="120" w:after="120"/>
      </w:pPr>
      <w:r>
        <w:rPr>
          <w:rFonts w:hint="eastAsia"/>
        </w:rPr>
        <w:t>故障隐患</w:t>
      </w:r>
    </w:p>
    <w:p w14:paraId="76B54A01" w14:textId="77777777" w:rsidR="0011736F" w:rsidRDefault="00000000">
      <w:pPr>
        <w:pStyle w:val="afffff9"/>
        <w:ind w:firstLine="420"/>
        <w:rPr>
          <w:i/>
          <w:iCs/>
        </w:rPr>
      </w:pPr>
      <w:r>
        <w:rPr>
          <w:rFonts w:hint="eastAsia"/>
        </w:rPr>
        <w:t>当前端检测设备收集的设备故障，应向系统上报隐患内容。</w:t>
      </w:r>
    </w:p>
    <w:p w14:paraId="23E511C9" w14:textId="77777777" w:rsidR="0011736F" w:rsidRDefault="00000000">
      <w:pPr>
        <w:pStyle w:val="affd"/>
        <w:spacing w:before="120" w:after="120"/>
      </w:pPr>
      <w:bookmarkStart w:id="147" w:name="_Toc102134906"/>
      <w:bookmarkStart w:id="148" w:name="_Toc79670408"/>
      <w:r>
        <w:rPr>
          <w:rFonts w:hint="eastAsia"/>
        </w:rPr>
        <w:t>维保管理</w:t>
      </w:r>
      <w:bookmarkEnd w:id="147"/>
      <w:bookmarkEnd w:id="148"/>
    </w:p>
    <w:p w14:paraId="25E80498" w14:textId="77777777" w:rsidR="0011736F" w:rsidRDefault="00000000">
      <w:pPr>
        <w:pStyle w:val="afffff9"/>
        <w:ind w:firstLine="420"/>
      </w:pPr>
      <w:r>
        <w:rPr>
          <w:rFonts w:hint="eastAsia"/>
        </w:rPr>
        <w:t>应包含</w:t>
      </w:r>
      <w:proofErr w:type="gramStart"/>
      <w:r>
        <w:rPr>
          <w:rFonts w:hint="eastAsia"/>
        </w:rPr>
        <w:t>维保单位</w:t>
      </w:r>
      <w:proofErr w:type="gramEnd"/>
      <w:r>
        <w:rPr>
          <w:rFonts w:hint="eastAsia"/>
        </w:rPr>
        <w:t>管理、日常</w:t>
      </w:r>
      <w:proofErr w:type="gramStart"/>
      <w:r>
        <w:rPr>
          <w:rFonts w:hint="eastAsia"/>
        </w:rPr>
        <w:t>维保记录和维保</w:t>
      </w:r>
      <w:proofErr w:type="gramEnd"/>
      <w:r>
        <w:rPr>
          <w:rFonts w:hint="eastAsia"/>
        </w:rPr>
        <w:t>合同管理三个模块，对消防设备的维护工作进行管理。</w:t>
      </w:r>
    </w:p>
    <w:p w14:paraId="5104F404" w14:textId="77777777" w:rsidR="0011736F" w:rsidRDefault="00000000">
      <w:pPr>
        <w:pStyle w:val="affd"/>
        <w:spacing w:before="120" w:after="120"/>
      </w:pPr>
      <w:bookmarkStart w:id="149" w:name="_Toc79670409"/>
      <w:bookmarkStart w:id="150" w:name="_Toc102134907"/>
      <w:r>
        <w:rPr>
          <w:rFonts w:hint="eastAsia"/>
        </w:rPr>
        <w:t>历史数据</w:t>
      </w:r>
      <w:bookmarkEnd w:id="149"/>
      <w:bookmarkEnd w:id="150"/>
    </w:p>
    <w:p w14:paraId="46120B27" w14:textId="77777777" w:rsidR="0011736F" w:rsidRDefault="00000000">
      <w:pPr>
        <w:pStyle w:val="afffff9"/>
        <w:ind w:firstLine="420"/>
      </w:pPr>
      <w:r>
        <w:rPr>
          <w:rFonts w:hint="eastAsia"/>
        </w:rPr>
        <w:t>历史数据应包含报警日志、设备运行数据、隐患日志以及报表统计。</w:t>
      </w:r>
    </w:p>
    <w:p w14:paraId="3D42BEDF" w14:textId="77777777" w:rsidR="0011736F" w:rsidRDefault="00000000">
      <w:pPr>
        <w:pStyle w:val="affd"/>
        <w:spacing w:before="120" w:after="120"/>
      </w:pPr>
      <w:bookmarkStart w:id="151" w:name="_Toc102134908"/>
      <w:bookmarkStart w:id="152" w:name="_Toc79670410"/>
      <w:r>
        <w:rPr>
          <w:rFonts w:hint="eastAsia"/>
        </w:rPr>
        <w:t>统计分析</w:t>
      </w:r>
      <w:bookmarkEnd w:id="151"/>
      <w:bookmarkEnd w:id="152"/>
    </w:p>
    <w:p w14:paraId="44A13379" w14:textId="77777777" w:rsidR="0011736F" w:rsidRDefault="00000000">
      <w:pPr>
        <w:pStyle w:val="afffff9"/>
        <w:ind w:firstLine="420"/>
      </w:pPr>
      <w:r>
        <w:rPr>
          <w:rFonts w:hint="eastAsia"/>
        </w:rPr>
        <w:t>数据分析</w:t>
      </w:r>
      <w:proofErr w:type="gramStart"/>
      <w:r>
        <w:rPr>
          <w:rFonts w:hint="eastAsia"/>
        </w:rPr>
        <w:t>研判应</w:t>
      </w:r>
      <w:proofErr w:type="gramEnd"/>
      <w:r>
        <w:rPr>
          <w:rFonts w:hint="eastAsia"/>
        </w:rPr>
        <w:t>包含以下内容：</w:t>
      </w:r>
    </w:p>
    <w:p w14:paraId="77408737" w14:textId="77777777" w:rsidR="0011736F" w:rsidRDefault="00000000">
      <w:pPr>
        <w:pStyle w:val="af5"/>
        <w:numPr>
          <w:ilvl w:val="0"/>
          <w:numId w:val="41"/>
        </w:numPr>
      </w:pPr>
      <w:r>
        <w:rPr>
          <w:rFonts w:hint="eastAsia"/>
        </w:rPr>
        <w:t>统计分析总</w:t>
      </w:r>
      <w:proofErr w:type="gramStart"/>
      <w:r>
        <w:rPr>
          <w:rFonts w:hint="eastAsia"/>
        </w:rPr>
        <w:t>览</w:t>
      </w:r>
      <w:proofErr w:type="gramEnd"/>
      <w:r>
        <w:rPr>
          <w:rFonts w:hint="eastAsia"/>
        </w:rPr>
        <w:t>：报警次数统计分析、设备完好率统计分析、巡查完成率统计分析、培训完成率统计分析；</w:t>
      </w:r>
    </w:p>
    <w:p w14:paraId="01903628" w14:textId="77777777" w:rsidR="0011736F" w:rsidRDefault="00000000">
      <w:pPr>
        <w:pStyle w:val="af5"/>
        <w:numPr>
          <w:ilvl w:val="0"/>
          <w:numId w:val="36"/>
        </w:numPr>
      </w:pPr>
      <w:r>
        <w:rPr>
          <w:rFonts w:hint="eastAsia"/>
        </w:rPr>
        <w:t>报警统计分析：近一年报警状态统计分析、历史报警状态统计分析、历史火警统计分析、历史告警统计分析、历史误报统计分析；</w:t>
      </w:r>
    </w:p>
    <w:p w14:paraId="147A42AC" w14:textId="77777777" w:rsidR="0011736F" w:rsidRDefault="00000000">
      <w:pPr>
        <w:pStyle w:val="af5"/>
        <w:numPr>
          <w:ilvl w:val="0"/>
          <w:numId w:val="36"/>
        </w:numPr>
      </w:pPr>
      <w:r>
        <w:rPr>
          <w:rFonts w:hint="eastAsia"/>
        </w:rPr>
        <w:t>设备状态统计分析：近一年设备故障统计分析、巡查故障统计分析、设备统计分析、到期设备统计分析、设备故障厂家统计分析；</w:t>
      </w:r>
    </w:p>
    <w:p w14:paraId="315C856C" w14:textId="77777777" w:rsidR="0011736F" w:rsidRDefault="00000000">
      <w:pPr>
        <w:pStyle w:val="af5"/>
        <w:numPr>
          <w:ilvl w:val="0"/>
          <w:numId w:val="36"/>
        </w:numPr>
      </w:pPr>
      <w:r>
        <w:rPr>
          <w:rFonts w:hint="eastAsia"/>
        </w:rPr>
        <w:t>日常管理统计分析：近一个月巡查统计分析、培训统计分析、查岗统计分析；</w:t>
      </w:r>
    </w:p>
    <w:p w14:paraId="45774368" w14:textId="77777777" w:rsidR="0011736F" w:rsidRDefault="00000000">
      <w:pPr>
        <w:pStyle w:val="af5"/>
        <w:numPr>
          <w:ilvl w:val="0"/>
          <w:numId w:val="36"/>
        </w:numPr>
      </w:pPr>
      <w:r>
        <w:rPr>
          <w:rFonts w:hint="eastAsia"/>
        </w:rPr>
        <w:t>自动生成报表：周报、月报、年报，支持下载。</w:t>
      </w:r>
    </w:p>
    <w:p w14:paraId="0B61D3B3" w14:textId="77777777" w:rsidR="0011736F" w:rsidRDefault="00000000">
      <w:pPr>
        <w:pStyle w:val="affd"/>
        <w:spacing w:before="120" w:after="120"/>
      </w:pPr>
      <w:bookmarkStart w:id="153" w:name="_Toc102134909"/>
      <w:bookmarkStart w:id="154" w:name="_Toc79670411"/>
      <w:r>
        <w:rPr>
          <w:rFonts w:hint="eastAsia"/>
        </w:rPr>
        <w:t>基础配置</w:t>
      </w:r>
      <w:bookmarkEnd w:id="153"/>
      <w:bookmarkEnd w:id="154"/>
    </w:p>
    <w:p w14:paraId="43032CD4" w14:textId="77777777" w:rsidR="0011736F" w:rsidRDefault="00000000">
      <w:pPr>
        <w:pStyle w:val="afffff9"/>
        <w:ind w:firstLine="420"/>
      </w:pPr>
      <w:r>
        <w:rPr>
          <w:rFonts w:hint="eastAsia"/>
        </w:rPr>
        <w:t>系统的基础配置应包含以下内容：</w:t>
      </w:r>
    </w:p>
    <w:p w14:paraId="6BDBA0B2" w14:textId="77777777" w:rsidR="0011736F" w:rsidRDefault="00000000">
      <w:pPr>
        <w:pStyle w:val="af5"/>
        <w:numPr>
          <w:ilvl w:val="0"/>
          <w:numId w:val="42"/>
        </w:numPr>
      </w:pPr>
      <w:r>
        <w:rPr>
          <w:rFonts w:hint="eastAsia"/>
        </w:rPr>
        <w:t>单位管理：系统宜将单位分为一般单位、运营单位、管理公司，运营单位对所属管理公司和一般单位进行统一管理。管理公司可以查看所属一般单位相关信息，统一对单位的组织架构、人员、微型消防站、建筑物及楼层等与消防相关的资源进行管理；</w:t>
      </w:r>
    </w:p>
    <w:p w14:paraId="63B0CB24" w14:textId="77777777" w:rsidR="0011736F" w:rsidRDefault="00000000">
      <w:pPr>
        <w:pStyle w:val="af5"/>
        <w:numPr>
          <w:ilvl w:val="0"/>
          <w:numId w:val="42"/>
        </w:numPr>
      </w:pPr>
      <w:r>
        <w:rPr>
          <w:rFonts w:hint="eastAsia"/>
        </w:rPr>
        <w:t>设备管理：设备分为消防物联网网关和数据采集设备两大类，该功能应实现</w:t>
      </w:r>
      <w:proofErr w:type="gramStart"/>
      <w:r>
        <w:rPr>
          <w:rFonts w:hint="eastAsia"/>
        </w:rPr>
        <w:t>对物联感知</w:t>
      </w:r>
      <w:proofErr w:type="gramEnd"/>
      <w:r>
        <w:rPr>
          <w:rFonts w:hint="eastAsia"/>
        </w:rPr>
        <w:t>终端的设备管理，同时还应具有设备采点的功能；</w:t>
      </w:r>
    </w:p>
    <w:p w14:paraId="106E154C" w14:textId="77777777" w:rsidR="0011736F" w:rsidRDefault="00000000">
      <w:pPr>
        <w:pStyle w:val="af5"/>
        <w:numPr>
          <w:ilvl w:val="0"/>
          <w:numId w:val="42"/>
        </w:numPr>
      </w:pPr>
      <w:r>
        <w:rPr>
          <w:rFonts w:hint="eastAsia"/>
        </w:rPr>
        <w:t>视频配置：应对视频系统、视频监控设备类型（IPC、EVS等）以及视频系统用户及所属单位等进行配置管理；</w:t>
      </w:r>
    </w:p>
    <w:p w14:paraId="6A33C9B1" w14:textId="77777777" w:rsidR="0011736F" w:rsidRDefault="00000000">
      <w:pPr>
        <w:pStyle w:val="af5"/>
        <w:numPr>
          <w:ilvl w:val="0"/>
          <w:numId w:val="42"/>
        </w:numPr>
      </w:pPr>
      <w:r>
        <w:rPr>
          <w:rFonts w:hint="eastAsia"/>
        </w:rPr>
        <w:t>巡查配置：应对日常巡查业务管理和配置；通过管理人员进行巡查新增，巡查项新增管理、巡查点新增管理、以及巡查任务配置等。</w:t>
      </w:r>
    </w:p>
    <w:p w14:paraId="5FCD7745" w14:textId="77777777" w:rsidR="0011736F" w:rsidRDefault="00000000">
      <w:pPr>
        <w:pStyle w:val="af5"/>
        <w:numPr>
          <w:ilvl w:val="0"/>
          <w:numId w:val="39"/>
        </w:numPr>
      </w:pPr>
      <w:bookmarkStart w:id="155" w:name="_Toc79670412"/>
      <w:bookmarkStart w:id="156" w:name="_Toc78985788"/>
      <w:r>
        <w:rPr>
          <w:rFonts w:hint="eastAsia"/>
        </w:rPr>
        <w:t>协议。</w:t>
      </w:r>
    </w:p>
    <w:p w14:paraId="68658873" w14:textId="77777777" w:rsidR="0011736F" w:rsidRDefault="00000000" w:rsidP="00034877">
      <w:pPr>
        <w:pStyle w:val="affc"/>
        <w:spacing w:before="240" w:after="240"/>
        <w:ind w:left="142"/>
      </w:pPr>
      <w:bookmarkStart w:id="157" w:name="_Toc8239"/>
      <w:bookmarkEnd w:id="155"/>
      <w:bookmarkEnd w:id="156"/>
      <w:r>
        <w:rPr>
          <w:rFonts w:hint="eastAsia"/>
        </w:rPr>
        <w:t>安全、运营和维护要求</w:t>
      </w:r>
      <w:bookmarkEnd w:id="157"/>
    </w:p>
    <w:p w14:paraId="1A30A3AF" w14:textId="77777777" w:rsidR="0011736F" w:rsidRDefault="00000000">
      <w:pPr>
        <w:pStyle w:val="affd"/>
        <w:spacing w:before="120" w:after="120"/>
      </w:pPr>
      <w:r>
        <w:rPr>
          <w:rFonts w:hint="eastAsia"/>
        </w:rPr>
        <w:t>基本要求</w:t>
      </w:r>
    </w:p>
    <w:p w14:paraId="5704265F" w14:textId="77777777" w:rsidR="0011736F" w:rsidRDefault="00000000">
      <w:pPr>
        <w:pStyle w:val="afffff9"/>
        <w:ind w:firstLine="420"/>
      </w:pPr>
      <w:r>
        <w:rPr>
          <w:rFonts w:hint="eastAsia"/>
        </w:rPr>
        <w:t>从事系统建设工程设计、安装、调试、运营和维护的团队中应由持有注册消防工程师、物联网（智慧消防）应用工程师、消防设施操作员、注册信息安全专业人员等证书或相应资质的专业人员组成。</w:t>
      </w:r>
    </w:p>
    <w:p w14:paraId="5540F462" w14:textId="77777777" w:rsidR="0011736F" w:rsidRDefault="00000000">
      <w:pPr>
        <w:pStyle w:val="afffff9"/>
        <w:ind w:firstLine="420"/>
      </w:pPr>
      <w:r>
        <w:rPr>
          <w:rFonts w:hint="eastAsia"/>
        </w:rPr>
        <w:t>系统</w:t>
      </w:r>
      <w:r>
        <w:rPr>
          <w:rFonts w:hint="eastAsia"/>
          <w:lang w:eastAsia="zh-Hans"/>
        </w:rPr>
        <w:t>宜采取定向或随机走访方式定期征集客户对运营和维护服务的评价意见，不断改进提升服务质量。</w:t>
      </w:r>
    </w:p>
    <w:p w14:paraId="37EC46B1" w14:textId="77777777" w:rsidR="0011736F" w:rsidRDefault="00000000">
      <w:pPr>
        <w:pStyle w:val="affd"/>
        <w:spacing w:before="120" w:after="120"/>
      </w:pPr>
      <w:bookmarkStart w:id="158" w:name="_Toc102134912"/>
      <w:bookmarkStart w:id="159" w:name="_Toc78879313"/>
      <w:bookmarkStart w:id="160" w:name="_Toc79670413"/>
      <w:r>
        <w:rPr>
          <w:rFonts w:hint="eastAsia"/>
        </w:rPr>
        <w:t>安全要求</w:t>
      </w:r>
      <w:bookmarkEnd w:id="158"/>
      <w:bookmarkEnd w:id="159"/>
      <w:bookmarkEnd w:id="160"/>
    </w:p>
    <w:p w14:paraId="7E60CE23" w14:textId="06AD41DE" w:rsidR="0011736F" w:rsidRDefault="00000000">
      <w:pPr>
        <w:pStyle w:val="afffff9"/>
        <w:ind w:firstLine="420"/>
      </w:pPr>
      <w:r>
        <w:rPr>
          <w:rFonts w:hint="eastAsia"/>
        </w:rPr>
        <w:t>系统安全性要求应符合GB/T 22239规定的</w:t>
      </w:r>
      <w:r w:rsidR="00494DC0">
        <w:rPr>
          <w:rFonts w:hint="eastAsia"/>
        </w:rPr>
        <w:t>二</w:t>
      </w:r>
      <w:r>
        <w:rPr>
          <w:rFonts w:hint="eastAsia"/>
        </w:rPr>
        <w:t>级要求。系统密码应用应符合GM/T 0054的要求。系统应建立安全响应和反馈机制。</w:t>
      </w:r>
    </w:p>
    <w:p w14:paraId="62D10CC0" w14:textId="77777777" w:rsidR="0011736F" w:rsidRDefault="00000000">
      <w:pPr>
        <w:pStyle w:val="affd"/>
        <w:spacing w:before="120" w:after="120"/>
      </w:pPr>
      <w:bookmarkStart w:id="161" w:name="_Toc102134918"/>
      <w:r>
        <w:rPr>
          <w:rFonts w:hint="eastAsia"/>
        </w:rPr>
        <w:lastRenderedPageBreak/>
        <w:t>运营要求</w:t>
      </w:r>
      <w:bookmarkEnd w:id="161"/>
    </w:p>
    <w:p w14:paraId="08E2FB4B" w14:textId="77777777" w:rsidR="0011736F" w:rsidRDefault="00000000">
      <w:pPr>
        <w:pStyle w:val="affe"/>
        <w:spacing w:before="120" w:after="120"/>
      </w:pPr>
      <w:r>
        <w:rPr>
          <w:rFonts w:ascii="宋体" w:eastAsia="宋体" w:hint="eastAsia"/>
        </w:rPr>
        <w:t>系统的运</w:t>
      </w:r>
      <w:proofErr w:type="gramStart"/>
      <w:r>
        <w:rPr>
          <w:rFonts w:ascii="宋体" w:eastAsia="宋体" w:hint="eastAsia"/>
        </w:rPr>
        <w:t>维单位</w:t>
      </w:r>
      <w:proofErr w:type="gramEnd"/>
      <w:r>
        <w:rPr>
          <w:rFonts w:ascii="宋体" w:eastAsia="宋体" w:hint="eastAsia"/>
        </w:rPr>
        <w:t>应至少配备注册消防工程师2名（其中至少有一名工程师应为一级）、消防设施操作员中级2名以及注册信息安全专业人员1名或相应资质的专业人员。</w:t>
      </w:r>
      <w:r>
        <w:rPr>
          <w:rFonts w:hint="eastAsia"/>
        </w:rPr>
        <w:t xml:space="preserve"> </w:t>
      </w:r>
    </w:p>
    <w:p w14:paraId="06CF220C" w14:textId="77777777" w:rsidR="0011736F" w:rsidRDefault="00000000">
      <w:pPr>
        <w:pStyle w:val="affe"/>
        <w:spacing w:before="120" w:after="120"/>
        <w:rPr>
          <w:rFonts w:ascii="宋体" w:eastAsia="宋体"/>
        </w:rPr>
      </w:pPr>
      <w:r>
        <w:rPr>
          <w:rFonts w:ascii="宋体" w:eastAsia="宋体" w:hint="eastAsia"/>
          <w:lang w:eastAsia="zh-Hans"/>
        </w:rPr>
        <w:t>提供运营和维护的服务机构应建立相关的火灾告警、设备巡查维护、应急处置、故障响应等服务程序，明确服务内容、服务质量要求。</w:t>
      </w:r>
    </w:p>
    <w:p w14:paraId="5359E9DE" w14:textId="77777777" w:rsidR="0011736F" w:rsidRDefault="00000000">
      <w:pPr>
        <w:pStyle w:val="affe"/>
        <w:spacing w:before="120" w:after="120"/>
        <w:rPr>
          <w:rFonts w:ascii="宋体" w:eastAsia="宋体"/>
          <w:lang w:eastAsia="zh-Hans"/>
        </w:rPr>
      </w:pPr>
      <w:r>
        <w:rPr>
          <w:rFonts w:ascii="宋体" w:eastAsia="宋体" w:hint="eastAsia"/>
          <w:lang w:eastAsia="zh-Hans"/>
        </w:rPr>
        <w:t>提供</w:t>
      </w:r>
      <w:r>
        <w:rPr>
          <w:rFonts w:ascii="宋体" w:eastAsia="宋体" w:hint="eastAsia"/>
        </w:rPr>
        <w:t>系统</w:t>
      </w:r>
      <w:r>
        <w:rPr>
          <w:rFonts w:ascii="宋体" w:eastAsia="宋体" w:hint="eastAsia"/>
          <w:lang w:eastAsia="zh-Hans"/>
        </w:rPr>
        <w:t>运营人员应7*24小时轮班值守，服务内容包括但不限于：</w:t>
      </w:r>
    </w:p>
    <w:p w14:paraId="3B6DDCBD" w14:textId="77777777" w:rsidR="0011736F" w:rsidRDefault="00000000">
      <w:pPr>
        <w:pStyle w:val="af5"/>
        <w:numPr>
          <w:ilvl w:val="0"/>
          <w:numId w:val="43"/>
        </w:numPr>
      </w:pPr>
      <w:r>
        <w:rPr>
          <w:rFonts w:hint="eastAsia"/>
        </w:rPr>
        <w:t>定期检查社会单位的消防巡查记录，根据不同场所按照相关规定进行核查，对未做到的告知其单位消防安全负责人；</w:t>
      </w:r>
    </w:p>
    <w:p w14:paraId="00BA1881" w14:textId="77777777" w:rsidR="0011736F" w:rsidRDefault="00000000">
      <w:pPr>
        <w:pStyle w:val="af5"/>
        <w:numPr>
          <w:ilvl w:val="0"/>
          <w:numId w:val="43"/>
        </w:numPr>
      </w:pPr>
      <w:r>
        <w:rPr>
          <w:rFonts w:hint="eastAsia"/>
        </w:rPr>
        <w:t>通过用户信息传输装置的值班查岗功能抽查社会单位消防控制室值班情况；</w:t>
      </w:r>
    </w:p>
    <w:p w14:paraId="7E4AB82B" w14:textId="77777777" w:rsidR="0011736F" w:rsidRDefault="00000000">
      <w:pPr>
        <w:pStyle w:val="af5"/>
        <w:numPr>
          <w:ilvl w:val="0"/>
          <w:numId w:val="43"/>
        </w:numPr>
      </w:pPr>
      <w:r>
        <w:rPr>
          <w:rFonts w:hint="eastAsia"/>
        </w:rPr>
        <w:t>定期检查社会单位培训、考试、演练计划执行情况，对未按要求的通报相关单位负责人；</w:t>
      </w:r>
    </w:p>
    <w:p w14:paraId="13884961" w14:textId="77777777" w:rsidR="0011736F" w:rsidRDefault="00000000">
      <w:pPr>
        <w:pStyle w:val="af5"/>
        <w:numPr>
          <w:ilvl w:val="0"/>
          <w:numId w:val="43"/>
        </w:numPr>
      </w:pPr>
      <w:r>
        <w:rPr>
          <w:rFonts w:hint="eastAsia"/>
        </w:rPr>
        <w:t>对发现的各类报警信息和设备隐患及时通知社会单位进行现场排查确认。</w:t>
      </w:r>
    </w:p>
    <w:p w14:paraId="6E73C1B6" w14:textId="77777777" w:rsidR="0011736F" w:rsidRDefault="00000000">
      <w:pPr>
        <w:pStyle w:val="affe"/>
        <w:numPr>
          <w:ilvl w:val="0"/>
          <w:numId w:val="43"/>
        </w:numPr>
        <w:spacing w:before="120" w:after="120"/>
      </w:pPr>
      <w:r>
        <w:rPr>
          <w:rFonts w:ascii="宋体" w:eastAsia="宋体" w:hint="eastAsia"/>
          <w:lang w:eastAsia="zh-Hans"/>
        </w:rPr>
        <w:t>消防设施的故障、告警服务流程设计应能确保故障、告警信息迅速准确通知相关人员采取应对措施，实施火警处置或启动应急维修程序。流程中</w:t>
      </w:r>
      <w:r>
        <w:rPr>
          <w:rFonts w:ascii="宋体" w:eastAsia="宋体" w:hint="eastAsia"/>
        </w:rPr>
        <w:t>系统</w:t>
      </w:r>
      <w:r>
        <w:rPr>
          <w:rFonts w:ascii="宋体" w:eastAsia="宋体" w:hint="eastAsia"/>
          <w:lang w:eastAsia="zh-Hans"/>
        </w:rPr>
        <w:t>展示的警情，电话通知现场单位，未接通和未处理的时间限制默认在5分钟内，根据不同场景可设置不同的阈值。</w:t>
      </w:r>
    </w:p>
    <w:p w14:paraId="69DB5B26" w14:textId="77777777" w:rsidR="0011736F" w:rsidRDefault="00000000">
      <w:pPr>
        <w:pStyle w:val="afffff9"/>
        <w:ind w:firstLine="420"/>
        <w:jc w:val="center"/>
      </w:pPr>
      <w:r>
        <w:rPr>
          <w:rFonts w:hint="eastAsia"/>
          <w:noProof/>
        </w:rPr>
        <w:drawing>
          <wp:inline distT="0" distB="0" distL="114300" distR="114300" wp14:anchorId="57A19C64" wp14:editId="6DF9920D">
            <wp:extent cx="3125470" cy="5052060"/>
            <wp:effectExtent l="0" t="0" r="0" b="0"/>
            <wp:docPr id="2" name="图片 2" descr="流程图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流程图2(1)"/>
                    <pic:cNvPicPr>
                      <a:picLocks noChangeAspect="1"/>
                    </pic:cNvPicPr>
                  </pic:nvPicPr>
                  <pic:blipFill>
                    <a:blip r:embed="rId23"/>
                    <a:stretch>
                      <a:fillRect/>
                    </a:stretch>
                  </pic:blipFill>
                  <pic:spPr>
                    <a:xfrm>
                      <a:off x="0" y="0"/>
                      <a:ext cx="3125470" cy="5052060"/>
                    </a:xfrm>
                    <a:prstGeom prst="rect">
                      <a:avLst/>
                    </a:prstGeom>
                  </pic:spPr>
                </pic:pic>
              </a:graphicData>
            </a:graphic>
          </wp:inline>
        </w:drawing>
      </w:r>
    </w:p>
    <w:p w14:paraId="2BA1BBEB" w14:textId="15BF88B2" w:rsidR="0011736F" w:rsidRDefault="00000000" w:rsidP="00663E3A">
      <w:pPr>
        <w:pStyle w:val="afd"/>
        <w:tabs>
          <w:tab w:val="left" w:pos="851"/>
        </w:tabs>
        <w:spacing w:before="120" w:after="120"/>
      </w:pPr>
      <w:r>
        <w:rPr>
          <w:rFonts w:hint="eastAsia"/>
        </w:rPr>
        <w:t>故障、告警处理流程图</w:t>
      </w:r>
    </w:p>
    <w:p w14:paraId="48C34FD4" w14:textId="77777777" w:rsidR="0011736F" w:rsidRDefault="00000000">
      <w:pPr>
        <w:pStyle w:val="affd"/>
        <w:spacing w:before="120" w:after="120"/>
      </w:pPr>
      <w:bookmarkStart w:id="162" w:name="_Toc102134920"/>
      <w:r>
        <w:rPr>
          <w:rFonts w:hint="eastAsia"/>
        </w:rPr>
        <w:lastRenderedPageBreak/>
        <w:t>运维要求</w:t>
      </w:r>
    </w:p>
    <w:p w14:paraId="07DA51DC" w14:textId="77777777" w:rsidR="0011736F" w:rsidRDefault="00000000">
      <w:pPr>
        <w:pStyle w:val="afffff9"/>
        <w:ind w:firstLine="420"/>
      </w:pPr>
      <w:r>
        <w:rPr>
          <w:rFonts w:hint="eastAsia"/>
        </w:rPr>
        <w:t>系统运行维护基本要求应符合GB/T 28827.1的要求。系统运行维护的交付应符合GB/T 28827.2的要求。系统运行维护的应急响应</w:t>
      </w:r>
      <w:proofErr w:type="gramStart"/>
      <w:r>
        <w:rPr>
          <w:rFonts w:hint="eastAsia"/>
        </w:rPr>
        <w:t>应</w:t>
      </w:r>
      <w:proofErr w:type="gramEnd"/>
      <w:r>
        <w:rPr>
          <w:rFonts w:hint="eastAsia"/>
        </w:rPr>
        <w:t>符合GB/T 28827.3 的要求。</w:t>
      </w:r>
      <w:bookmarkEnd w:id="162"/>
    </w:p>
    <w:p w14:paraId="5D83103B" w14:textId="77777777" w:rsidR="0011736F" w:rsidRDefault="00000000" w:rsidP="00DF23D4">
      <w:pPr>
        <w:pStyle w:val="affc"/>
        <w:spacing w:before="240" w:after="240"/>
        <w:ind w:left="0"/>
      </w:pPr>
      <w:bookmarkStart w:id="163" w:name="_Toc102135287"/>
      <w:bookmarkStart w:id="164" w:name="_Toc102122994"/>
      <w:bookmarkStart w:id="165" w:name="_Toc102134921"/>
      <w:bookmarkStart w:id="166" w:name="_Toc17900"/>
      <w:bookmarkStart w:id="167" w:name="_Toc18841"/>
      <w:bookmarkStart w:id="168" w:name="BookMark8"/>
      <w:bookmarkEnd w:id="28"/>
      <w:r>
        <w:rPr>
          <w:rFonts w:hint="eastAsia"/>
        </w:rPr>
        <w:t>系统工程的施工和验收要求</w:t>
      </w:r>
      <w:bookmarkEnd w:id="163"/>
      <w:bookmarkEnd w:id="164"/>
      <w:bookmarkEnd w:id="165"/>
      <w:bookmarkEnd w:id="166"/>
      <w:bookmarkEnd w:id="167"/>
    </w:p>
    <w:p w14:paraId="081280D4" w14:textId="77777777" w:rsidR="0011736F" w:rsidRDefault="00000000">
      <w:pPr>
        <w:pStyle w:val="affd"/>
        <w:spacing w:before="120" w:after="120"/>
      </w:pPr>
      <w:bookmarkStart w:id="169" w:name="_Toc102134922"/>
      <w:r>
        <w:rPr>
          <w:rFonts w:hint="eastAsia"/>
        </w:rPr>
        <w:t>一般要求</w:t>
      </w:r>
      <w:bookmarkEnd w:id="169"/>
    </w:p>
    <w:p w14:paraId="48E4ECE1" w14:textId="77777777" w:rsidR="0011736F" w:rsidRDefault="00000000">
      <w:pPr>
        <w:pStyle w:val="affe"/>
        <w:spacing w:before="120" w:after="120"/>
        <w:rPr>
          <w:rFonts w:ascii="宋体" w:eastAsia="宋体"/>
        </w:rPr>
      </w:pPr>
      <w:r>
        <w:rPr>
          <w:rFonts w:ascii="宋体" w:eastAsia="宋体" w:hint="eastAsia"/>
        </w:rPr>
        <w:t>应按设计要求制定施工方案或施工组织设计；施工现场应具有相应的施工技术标准、施工质量管理体系和工程质量检验制度。</w:t>
      </w:r>
    </w:p>
    <w:p w14:paraId="11603F7E" w14:textId="77777777" w:rsidR="0011736F" w:rsidRDefault="00000000">
      <w:pPr>
        <w:pStyle w:val="affe"/>
        <w:spacing w:before="120" w:after="120"/>
        <w:rPr>
          <w:rFonts w:ascii="宋体" w:eastAsia="宋体"/>
        </w:rPr>
      </w:pPr>
      <w:r>
        <w:rPr>
          <w:rFonts w:ascii="宋体" w:eastAsia="宋体" w:hint="eastAsia"/>
        </w:rPr>
        <w:t>施工不应降低原有消防设施系统的功能。</w:t>
      </w:r>
    </w:p>
    <w:p w14:paraId="347090C0" w14:textId="77777777" w:rsidR="0011736F" w:rsidRDefault="00000000">
      <w:pPr>
        <w:pStyle w:val="affe"/>
        <w:spacing w:before="120" w:after="120"/>
        <w:rPr>
          <w:rFonts w:ascii="宋体" w:eastAsia="宋体"/>
        </w:rPr>
      </w:pPr>
      <w:r>
        <w:rPr>
          <w:rFonts w:ascii="宋体" w:eastAsia="宋体" w:hint="eastAsia"/>
        </w:rPr>
        <w:t>因施工需要临时停用消防设施时，应采取措施确保消防安全，并制定应急预案。</w:t>
      </w:r>
    </w:p>
    <w:p w14:paraId="5D6DF6A1" w14:textId="77777777" w:rsidR="0011736F" w:rsidRDefault="00000000">
      <w:pPr>
        <w:pStyle w:val="affe"/>
        <w:spacing w:before="120" w:after="120"/>
        <w:rPr>
          <w:rFonts w:ascii="宋体" w:eastAsia="宋体"/>
        </w:rPr>
      </w:pPr>
      <w:r>
        <w:rPr>
          <w:rFonts w:ascii="宋体" w:eastAsia="宋体" w:hint="eastAsia"/>
        </w:rPr>
        <w:t>施工单位应做好设计变更、安装调试等相关记录。</w:t>
      </w:r>
    </w:p>
    <w:p w14:paraId="5E9B795E" w14:textId="77777777" w:rsidR="0011736F" w:rsidRDefault="00000000">
      <w:pPr>
        <w:pStyle w:val="affe"/>
        <w:spacing w:before="120" w:after="120"/>
        <w:rPr>
          <w:rFonts w:ascii="宋体" w:eastAsia="宋体"/>
        </w:rPr>
      </w:pPr>
      <w:r>
        <w:rPr>
          <w:rFonts w:ascii="宋体" w:eastAsia="宋体" w:hint="eastAsia"/>
        </w:rPr>
        <w:t>系统竣工后应进行工程验收和系统验收，验收不合格不应投入使用。</w:t>
      </w:r>
    </w:p>
    <w:p w14:paraId="0D8C0728" w14:textId="77777777" w:rsidR="0011736F" w:rsidRDefault="00000000">
      <w:pPr>
        <w:pStyle w:val="affd"/>
        <w:spacing w:before="120" w:after="120"/>
      </w:pPr>
      <w:bookmarkStart w:id="170" w:name="_Toc102134923"/>
      <w:r>
        <w:rPr>
          <w:rFonts w:hint="eastAsia"/>
        </w:rPr>
        <w:t>施工</w:t>
      </w:r>
      <w:bookmarkEnd w:id="170"/>
    </w:p>
    <w:p w14:paraId="4FFB549C" w14:textId="77777777" w:rsidR="0011736F" w:rsidRDefault="00000000">
      <w:pPr>
        <w:pStyle w:val="affe"/>
        <w:spacing w:before="120" w:after="120"/>
        <w:rPr>
          <w:rFonts w:ascii="宋体" w:eastAsia="宋体"/>
        </w:rPr>
      </w:pPr>
      <w:r>
        <w:rPr>
          <w:rFonts w:ascii="宋体" w:eastAsia="宋体" w:hint="eastAsia"/>
        </w:rPr>
        <w:t>施工应符合下列要求:</w:t>
      </w:r>
    </w:p>
    <w:p w14:paraId="77E9BEA8" w14:textId="77777777" w:rsidR="0011736F" w:rsidRDefault="00000000">
      <w:pPr>
        <w:pStyle w:val="af5"/>
        <w:numPr>
          <w:ilvl w:val="0"/>
          <w:numId w:val="44"/>
        </w:numPr>
      </w:pPr>
      <w:r>
        <w:rPr>
          <w:rFonts w:hint="eastAsia"/>
        </w:rPr>
        <w:t>施工图应经相关机构审查、审核合格或备案；</w:t>
      </w:r>
    </w:p>
    <w:p w14:paraId="5D443900" w14:textId="77777777" w:rsidR="0011736F" w:rsidRDefault="00000000">
      <w:pPr>
        <w:pStyle w:val="af5"/>
        <w:numPr>
          <w:ilvl w:val="0"/>
          <w:numId w:val="44"/>
        </w:numPr>
      </w:pPr>
      <w:r>
        <w:rPr>
          <w:rFonts w:hint="eastAsia"/>
        </w:rPr>
        <w:t>设计图纸及说明书、设备表、材料表、系统应用系统对外输出接口技术参数、通信协议、调试方案等技术文件应齐全；</w:t>
      </w:r>
    </w:p>
    <w:p w14:paraId="1D4BAC83" w14:textId="77777777" w:rsidR="0011736F" w:rsidRDefault="00000000">
      <w:pPr>
        <w:pStyle w:val="af5"/>
        <w:numPr>
          <w:ilvl w:val="0"/>
          <w:numId w:val="44"/>
        </w:numPr>
      </w:pPr>
      <w:r>
        <w:rPr>
          <w:rFonts w:hint="eastAsia"/>
        </w:rPr>
        <w:t>设计单位应向建设、施工等单位进行技术交底；</w:t>
      </w:r>
    </w:p>
    <w:p w14:paraId="7B25EC90" w14:textId="77777777" w:rsidR="0011736F" w:rsidRDefault="00000000">
      <w:pPr>
        <w:pStyle w:val="af5"/>
        <w:numPr>
          <w:ilvl w:val="0"/>
          <w:numId w:val="44"/>
        </w:numPr>
      </w:pPr>
      <w:r>
        <w:rPr>
          <w:rFonts w:hint="eastAsia"/>
        </w:rPr>
        <w:t>系统主要设备、组件﹑管材管件及其他设备和材料，应符合相关产品标准；</w:t>
      </w:r>
    </w:p>
    <w:p w14:paraId="78F13B62" w14:textId="77777777" w:rsidR="0011736F" w:rsidRDefault="00000000">
      <w:pPr>
        <w:pStyle w:val="af5"/>
        <w:numPr>
          <w:ilvl w:val="0"/>
          <w:numId w:val="44"/>
        </w:numPr>
      </w:pPr>
      <w:r>
        <w:rPr>
          <w:rFonts w:hint="eastAsia"/>
        </w:rPr>
        <w:t>施工现场的水、电、气应满足施工要求。</w:t>
      </w:r>
    </w:p>
    <w:p w14:paraId="59800E2B" w14:textId="77777777" w:rsidR="0011736F" w:rsidRDefault="00000000">
      <w:pPr>
        <w:pStyle w:val="affe"/>
        <w:spacing w:before="120" w:after="120"/>
        <w:rPr>
          <w:rFonts w:ascii="宋体" w:eastAsia="宋体"/>
        </w:rPr>
      </w:pPr>
      <w:r>
        <w:rPr>
          <w:rFonts w:ascii="宋体" w:eastAsia="宋体" w:hint="eastAsia"/>
        </w:rPr>
        <w:t>施工前应对设备材料及配件进行进场检查,检查不合格不应使用。设备、材料及配件进入施工现场应具备产品的清单、使用说明书、产品合格证书等文件,且规格型号应符合设计要求。</w:t>
      </w:r>
    </w:p>
    <w:p w14:paraId="20AC734C" w14:textId="77777777" w:rsidR="0011736F" w:rsidRDefault="00000000">
      <w:pPr>
        <w:pStyle w:val="affe"/>
        <w:spacing w:before="120" w:after="120"/>
        <w:rPr>
          <w:rFonts w:ascii="宋体" w:eastAsia="宋体"/>
        </w:rPr>
      </w:pPr>
      <w:r>
        <w:rPr>
          <w:rFonts w:ascii="宋体" w:eastAsia="宋体" w:hint="eastAsia"/>
        </w:rPr>
        <w:t>施工过程质量控制,应符合下列规定:</w:t>
      </w:r>
    </w:p>
    <w:p w14:paraId="12CFDEC3" w14:textId="77777777" w:rsidR="0011736F" w:rsidRDefault="00000000">
      <w:pPr>
        <w:pStyle w:val="af5"/>
        <w:numPr>
          <w:ilvl w:val="0"/>
          <w:numId w:val="45"/>
        </w:numPr>
      </w:pPr>
      <w:r>
        <w:rPr>
          <w:rFonts w:hint="eastAsia"/>
        </w:rPr>
        <w:t>校对和审核设计图纸,并进行与施工现场一致性的复核；</w:t>
      </w:r>
    </w:p>
    <w:p w14:paraId="4BA1A280" w14:textId="77777777" w:rsidR="0011736F" w:rsidRDefault="00000000">
      <w:pPr>
        <w:pStyle w:val="af5"/>
        <w:numPr>
          <w:ilvl w:val="0"/>
          <w:numId w:val="45"/>
        </w:numPr>
      </w:pPr>
      <w:r>
        <w:rPr>
          <w:rFonts w:hint="eastAsia"/>
        </w:rPr>
        <w:t>按施工技术标准进行质量控制，每道工序完成后,应进行检查,检查合格后再进行下道工序；</w:t>
      </w:r>
    </w:p>
    <w:p w14:paraId="12E3E32B" w14:textId="77777777" w:rsidR="0011736F" w:rsidRDefault="00000000">
      <w:pPr>
        <w:pStyle w:val="af5"/>
        <w:numPr>
          <w:ilvl w:val="0"/>
          <w:numId w:val="45"/>
        </w:numPr>
      </w:pPr>
      <w:r>
        <w:rPr>
          <w:rFonts w:hint="eastAsia"/>
        </w:rPr>
        <w:t>相关各专业工种之间应进行交接检验,并形成验收文件；</w:t>
      </w:r>
    </w:p>
    <w:p w14:paraId="4B8E93DB" w14:textId="77777777" w:rsidR="0011736F" w:rsidRDefault="00000000">
      <w:pPr>
        <w:pStyle w:val="af5"/>
        <w:numPr>
          <w:ilvl w:val="0"/>
          <w:numId w:val="45"/>
        </w:numPr>
      </w:pPr>
      <w:r>
        <w:rPr>
          <w:rFonts w:hint="eastAsia"/>
        </w:rPr>
        <w:t>安装工程完工后应对消防物联网的安装质量进行检查,并按规定进行调试，且提供调试及验收报告；</w:t>
      </w:r>
    </w:p>
    <w:p w14:paraId="37CB0AFB" w14:textId="77777777" w:rsidR="0011736F" w:rsidRDefault="00000000">
      <w:pPr>
        <w:pStyle w:val="af5"/>
        <w:numPr>
          <w:ilvl w:val="0"/>
          <w:numId w:val="45"/>
        </w:numPr>
      </w:pPr>
      <w:r>
        <w:rPr>
          <w:rFonts w:hint="eastAsia"/>
        </w:rPr>
        <w:t>调试完工后,施工单位应提供质量控制资料和各类施工过程质量检查记录及验收文档。</w:t>
      </w:r>
    </w:p>
    <w:p w14:paraId="03711189" w14:textId="77777777" w:rsidR="0011736F" w:rsidRDefault="00000000">
      <w:pPr>
        <w:pStyle w:val="affe"/>
        <w:spacing w:before="120" w:after="120"/>
        <w:rPr>
          <w:rFonts w:ascii="宋体" w:eastAsia="宋体"/>
        </w:rPr>
      </w:pPr>
      <w:r>
        <w:rPr>
          <w:rFonts w:ascii="宋体" w:eastAsia="宋体" w:hint="eastAsia"/>
        </w:rPr>
        <w:t>安装应符合下列规定:</w:t>
      </w:r>
    </w:p>
    <w:p w14:paraId="23BA59C9" w14:textId="77777777" w:rsidR="0011736F" w:rsidRDefault="00000000">
      <w:pPr>
        <w:pStyle w:val="af5"/>
        <w:numPr>
          <w:ilvl w:val="0"/>
          <w:numId w:val="46"/>
        </w:numPr>
      </w:pPr>
      <w:r>
        <w:rPr>
          <w:rFonts w:hint="eastAsia"/>
        </w:rPr>
        <w:t>室内布线安装应符合GB 50303、GB 50311的要求；</w:t>
      </w:r>
    </w:p>
    <w:p w14:paraId="3F134385" w14:textId="77777777" w:rsidR="0011736F" w:rsidRDefault="00000000">
      <w:pPr>
        <w:pStyle w:val="af5"/>
        <w:numPr>
          <w:ilvl w:val="0"/>
          <w:numId w:val="46"/>
        </w:numPr>
      </w:pPr>
      <w:r>
        <w:rPr>
          <w:rFonts w:hint="eastAsia"/>
        </w:rPr>
        <w:t>防雷接地安装应符合GB 50343的要求；</w:t>
      </w:r>
    </w:p>
    <w:p w14:paraId="61121470" w14:textId="77777777" w:rsidR="0011736F" w:rsidRDefault="00000000">
      <w:pPr>
        <w:pStyle w:val="af5"/>
        <w:numPr>
          <w:ilvl w:val="0"/>
          <w:numId w:val="46"/>
        </w:numPr>
      </w:pPr>
      <w:r>
        <w:rPr>
          <w:rFonts w:hint="eastAsia"/>
        </w:rPr>
        <w:t>设备应根据实际工作环境合理布置、安装牢固、便于操作,并应留有检查、维护的空间；</w:t>
      </w:r>
    </w:p>
    <w:p w14:paraId="0DA705B3" w14:textId="77777777" w:rsidR="0011736F" w:rsidRDefault="00000000">
      <w:pPr>
        <w:pStyle w:val="af5"/>
        <w:numPr>
          <w:ilvl w:val="0"/>
          <w:numId w:val="46"/>
        </w:numPr>
      </w:pPr>
      <w:r>
        <w:rPr>
          <w:rFonts w:hint="eastAsia"/>
        </w:rPr>
        <w:t>设备和线缆应设永久性标识,且标识应正确、清楚；</w:t>
      </w:r>
    </w:p>
    <w:p w14:paraId="5B9264EA" w14:textId="77777777" w:rsidR="0011736F" w:rsidRDefault="00000000">
      <w:pPr>
        <w:pStyle w:val="af5"/>
        <w:numPr>
          <w:ilvl w:val="0"/>
          <w:numId w:val="46"/>
        </w:numPr>
      </w:pPr>
      <w:r>
        <w:rPr>
          <w:rFonts w:hint="eastAsia"/>
        </w:rPr>
        <w:t>设备应连接可靠﹑捆扎固定、排列整齐；</w:t>
      </w:r>
    </w:p>
    <w:p w14:paraId="1A364A63" w14:textId="77777777" w:rsidR="0011736F" w:rsidRDefault="00000000">
      <w:pPr>
        <w:pStyle w:val="af5"/>
        <w:numPr>
          <w:ilvl w:val="0"/>
          <w:numId w:val="46"/>
        </w:numPr>
      </w:pPr>
      <w:r>
        <w:rPr>
          <w:rFonts w:hint="eastAsia"/>
        </w:rPr>
        <w:t>网络通信条件可靠，系统信息传输应安全；</w:t>
      </w:r>
    </w:p>
    <w:p w14:paraId="2FD08897" w14:textId="77777777" w:rsidR="0011736F" w:rsidRDefault="00000000">
      <w:pPr>
        <w:pStyle w:val="af5"/>
        <w:numPr>
          <w:ilvl w:val="0"/>
          <w:numId w:val="46"/>
        </w:numPr>
      </w:pPr>
      <w:r>
        <w:rPr>
          <w:rFonts w:hint="eastAsia"/>
        </w:rPr>
        <w:t>消防设施的传感器应按设计要求安装，且牢固连接；</w:t>
      </w:r>
    </w:p>
    <w:p w14:paraId="6E14CD6A" w14:textId="77777777" w:rsidR="0011736F" w:rsidRDefault="00000000">
      <w:pPr>
        <w:pStyle w:val="af5"/>
        <w:numPr>
          <w:ilvl w:val="0"/>
          <w:numId w:val="46"/>
        </w:numPr>
      </w:pPr>
      <w:r>
        <w:rPr>
          <w:rFonts w:hint="eastAsia"/>
        </w:rPr>
        <w:t>视频采集终端应安装或选择在视角宽阔、无阻挡的位置,并具备网络通信条件。</w:t>
      </w:r>
    </w:p>
    <w:p w14:paraId="2F193D11" w14:textId="77777777" w:rsidR="0011736F" w:rsidRDefault="00000000">
      <w:pPr>
        <w:pStyle w:val="affe"/>
        <w:spacing w:before="120" w:after="120"/>
        <w:rPr>
          <w:rFonts w:ascii="宋体" w:eastAsia="宋体"/>
        </w:rPr>
      </w:pPr>
      <w:r>
        <w:rPr>
          <w:rFonts w:ascii="宋体" w:eastAsia="宋体" w:hint="eastAsia"/>
        </w:rPr>
        <w:t>系统使用的操作系统、数据库系统、应用系统应采用</w:t>
      </w:r>
      <w:r>
        <w:rPr>
          <w:rFonts w:ascii="宋体" w:eastAsia="宋体" w:hint="eastAsia"/>
          <w:lang w:eastAsia="zh-TW"/>
        </w:rPr>
        <w:t>符合</w:t>
      </w:r>
      <w:r>
        <w:rPr>
          <w:rFonts w:ascii="宋体" w:eastAsia="宋体" w:hint="eastAsia"/>
        </w:rPr>
        <w:t>系统</w:t>
      </w:r>
      <w:r>
        <w:rPr>
          <w:rFonts w:ascii="宋体" w:eastAsia="宋体" w:hint="eastAsia"/>
          <w:lang w:eastAsia="zh-TW"/>
        </w:rPr>
        <w:t>设计要求</w:t>
      </w:r>
      <w:r>
        <w:rPr>
          <w:rFonts w:ascii="宋体" w:eastAsia="宋体" w:hint="eastAsia"/>
        </w:rPr>
        <w:t>的软件产品。</w:t>
      </w:r>
    </w:p>
    <w:p w14:paraId="76487BD5" w14:textId="76575114" w:rsidR="0011736F" w:rsidRDefault="00000000">
      <w:pPr>
        <w:pStyle w:val="affe"/>
        <w:spacing w:before="120" w:after="120"/>
        <w:rPr>
          <w:rFonts w:ascii="宋体" w:eastAsia="宋体"/>
        </w:rPr>
      </w:pPr>
      <w:r>
        <w:rPr>
          <w:rFonts w:ascii="宋体" w:eastAsia="宋体" w:hint="eastAsia"/>
        </w:rPr>
        <w:t>系统</w:t>
      </w:r>
      <w:r w:rsidR="00663E3A">
        <w:rPr>
          <w:rFonts w:ascii="宋体" w:eastAsia="宋体" w:hint="eastAsia"/>
        </w:rPr>
        <w:t>软件</w:t>
      </w:r>
      <w:r>
        <w:rPr>
          <w:rFonts w:ascii="宋体" w:eastAsia="宋体" w:hint="eastAsia"/>
        </w:rPr>
        <w:t>可部署在本地服务器或具有IDC服务资质的</w:t>
      </w:r>
      <w:proofErr w:type="gramStart"/>
      <w:r>
        <w:rPr>
          <w:rFonts w:ascii="宋体" w:eastAsia="宋体" w:hint="eastAsia"/>
        </w:rPr>
        <w:t>云系统</w:t>
      </w:r>
      <w:proofErr w:type="gramEnd"/>
      <w:r>
        <w:rPr>
          <w:rFonts w:ascii="宋体" w:eastAsia="宋体" w:hint="eastAsia"/>
        </w:rPr>
        <w:t>上，关键报警、设备状态、系统</w:t>
      </w:r>
      <w:proofErr w:type="gramStart"/>
      <w:r>
        <w:rPr>
          <w:rFonts w:ascii="宋体" w:eastAsia="宋体" w:hint="eastAsia"/>
        </w:rPr>
        <w:t>维</w:t>
      </w:r>
      <w:r>
        <w:rPr>
          <w:rFonts w:ascii="宋体" w:eastAsia="宋体" w:hint="eastAsia"/>
        </w:rPr>
        <w:lastRenderedPageBreak/>
        <w:t>保数据</w:t>
      </w:r>
      <w:proofErr w:type="gramEnd"/>
      <w:r>
        <w:rPr>
          <w:rFonts w:ascii="宋体" w:eastAsia="宋体" w:hint="eastAsia"/>
        </w:rPr>
        <w:t>应保存至少1年以上。</w:t>
      </w:r>
    </w:p>
    <w:p w14:paraId="47F4E728" w14:textId="77777777" w:rsidR="0011736F" w:rsidRDefault="00000000">
      <w:pPr>
        <w:pStyle w:val="affe"/>
        <w:spacing w:before="120" w:after="120"/>
        <w:rPr>
          <w:rFonts w:ascii="宋体" w:eastAsia="宋体"/>
        </w:rPr>
      </w:pPr>
      <w:r>
        <w:rPr>
          <w:rFonts w:ascii="宋体" w:eastAsia="宋体" w:hint="eastAsia"/>
        </w:rPr>
        <w:t>系统调试应符合下列规定：</w:t>
      </w:r>
    </w:p>
    <w:p w14:paraId="1954B284" w14:textId="77777777" w:rsidR="0011736F" w:rsidRDefault="00000000">
      <w:pPr>
        <w:pStyle w:val="af5"/>
        <w:numPr>
          <w:ilvl w:val="0"/>
          <w:numId w:val="47"/>
        </w:numPr>
      </w:pPr>
      <w:r>
        <w:rPr>
          <w:rFonts w:hint="eastAsia"/>
        </w:rPr>
        <w:t>系统各设备和软件应按设计要求安装完毕；</w:t>
      </w:r>
    </w:p>
    <w:p w14:paraId="61512248" w14:textId="77777777" w:rsidR="0011736F" w:rsidRDefault="00000000">
      <w:pPr>
        <w:pStyle w:val="af5"/>
        <w:numPr>
          <w:ilvl w:val="0"/>
          <w:numId w:val="47"/>
        </w:numPr>
      </w:pPr>
      <w:r>
        <w:rPr>
          <w:rFonts w:hint="eastAsia"/>
        </w:rPr>
        <w:t>应制定调试和试运行方案；</w:t>
      </w:r>
    </w:p>
    <w:p w14:paraId="009D0412" w14:textId="77777777" w:rsidR="0011736F" w:rsidRDefault="00000000">
      <w:pPr>
        <w:pStyle w:val="af5"/>
        <w:numPr>
          <w:ilvl w:val="0"/>
          <w:numId w:val="47"/>
        </w:numPr>
      </w:pPr>
      <w:r>
        <w:rPr>
          <w:rFonts w:hint="eastAsia"/>
        </w:rPr>
        <w:t>感知设备和网络通信设备应模拟或采集完成一次应用的过程；</w:t>
      </w:r>
    </w:p>
    <w:p w14:paraId="22B1C6D6" w14:textId="77777777" w:rsidR="0011736F" w:rsidRDefault="00000000">
      <w:pPr>
        <w:pStyle w:val="af5"/>
        <w:numPr>
          <w:ilvl w:val="0"/>
          <w:numId w:val="47"/>
        </w:numPr>
      </w:pPr>
      <w:r>
        <w:rPr>
          <w:rFonts w:hint="eastAsia"/>
        </w:rPr>
        <w:t>应通过PC端和手机</w:t>
      </w:r>
      <w:proofErr w:type="gramStart"/>
      <w:r>
        <w:rPr>
          <w:rFonts w:hint="eastAsia"/>
        </w:rPr>
        <w:t>端分别</w:t>
      </w:r>
      <w:proofErr w:type="gramEnd"/>
      <w:r>
        <w:rPr>
          <w:rFonts w:hint="eastAsia"/>
        </w:rPr>
        <w:t>访问系统，并根据使用说明书校验各个功能模块的正常工作及数据实时性、准确性。</w:t>
      </w:r>
    </w:p>
    <w:p w14:paraId="1925BE3C" w14:textId="77777777" w:rsidR="0011736F" w:rsidRDefault="00000000">
      <w:pPr>
        <w:pStyle w:val="affd"/>
        <w:spacing w:before="120" w:after="120"/>
      </w:pPr>
      <w:bookmarkStart w:id="171" w:name="_Toc102134924"/>
      <w:r>
        <w:rPr>
          <w:rFonts w:hint="eastAsia"/>
        </w:rPr>
        <w:t>验收</w:t>
      </w:r>
      <w:bookmarkEnd w:id="171"/>
    </w:p>
    <w:p w14:paraId="000F4819" w14:textId="7DC42B44" w:rsidR="000B1561" w:rsidRDefault="000B1561">
      <w:pPr>
        <w:pStyle w:val="affe"/>
        <w:spacing w:before="120" w:after="120"/>
        <w:rPr>
          <w:rFonts w:ascii="宋体" w:eastAsia="宋体"/>
        </w:rPr>
      </w:pPr>
      <w:r w:rsidRPr="000B1561">
        <w:rPr>
          <w:rFonts w:ascii="宋体" w:eastAsia="宋体" w:hint="eastAsia"/>
        </w:rPr>
        <w:t>系统竣工后必须进行工程验收，验收不合格不得投入使用</w:t>
      </w:r>
      <w:r>
        <w:rPr>
          <w:rFonts w:ascii="宋体" w:eastAsia="宋体" w:hint="eastAsia"/>
        </w:rPr>
        <w:t>。</w:t>
      </w:r>
    </w:p>
    <w:p w14:paraId="5DA187F4" w14:textId="193E6891" w:rsidR="000B1561" w:rsidRPr="000B1561" w:rsidRDefault="000B1561" w:rsidP="000B1561">
      <w:pPr>
        <w:pStyle w:val="affe"/>
        <w:spacing w:before="120" w:after="120"/>
      </w:pPr>
      <w:r w:rsidRPr="000B1561">
        <w:rPr>
          <w:rFonts w:ascii="宋体" w:eastAsia="宋体" w:hint="eastAsia"/>
        </w:rPr>
        <w:t>系统应由建设单位组织设计、施工、系统服务商、监理（如有）等单位进行验收。</w:t>
      </w:r>
    </w:p>
    <w:p w14:paraId="0CAEA5EC" w14:textId="332726FB" w:rsidR="0011736F" w:rsidRDefault="00000000">
      <w:pPr>
        <w:pStyle w:val="affe"/>
        <w:spacing w:before="120" w:after="120"/>
        <w:rPr>
          <w:rFonts w:ascii="宋体" w:eastAsia="宋体"/>
        </w:rPr>
      </w:pPr>
      <w:r>
        <w:rPr>
          <w:rFonts w:ascii="宋体" w:eastAsia="宋体" w:hint="eastAsia"/>
        </w:rPr>
        <w:t>系统验收时，施工单位应提供下列资料：</w:t>
      </w:r>
    </w:p>
    <w:p w14:paraId="232007AF" w14:textId="77777777" w:rsidR="0011736F" w:rsidRDefault="00000000">
      <w:pPr>
        <w:pStyle w:val="af5"/>
        <w:numPr>
          <w:ilvl w:val="0"/>
          <w:numId w:val="48"/>
        </w:numPr>
      </w:pPr>
      <w:r>
        <w:rPr>
          <w:rFonts w:hint="eastAsia"/>
        </w:rPr>
        <w:t>竣工验收申请报告、设计文件、竣工资料；</w:t>
      </w:r>
      <w:r>
        <w:rPr>
          <w:rFonts w:hint="eastAsia"/>
        </w:rPr>
        <w:tab/>
      </w:r>
    </w:p>
    <w:p w14:paraId="1ED379DA" w14:textId="77777777" w:rsidR="0011736F" w:rsidRDefault="00000000">
      <w:pPr>
        <w:pStyle w:val="af5"/>
        <w:numPr>
          <w:ilvl w:val="0"/>
          <w:numId w:val="48"/>
        </w:numPr>
      </w:pPr>
      <w:r>
        <w:rPr>
          <w:rFonts w:hint="eastAsia"/>
        </w:rPr>
        <w:t>系统的调试及验收报告；</w:t>
      </w:r>
    </w:p>
    <w:p w14:paraId="31F6594B" w14:textId="77777777" w:rsidR="0011736F" w:rsidRDefault="00000000">
      <w:pPr>
        <w:pStyle w:val="af5"/>
        <w:numPr>
          <w:ilvl w:val="0"/>
          <w:numId w:val="48"/>
        </w:numPr>
      </w:pPr>
      <w:r>
        <w:rPr>
          <w:rFonts w:hint="eastAsia"/>
        </w:rPr>
        <w:t>系统操作使用手册；</w:t>
      </w:r>
    </w:p>
    <w:p w14:paraId="52CC5575" w14:textId="77777777" w:rsidR="0011736F" w:rsidRDefault="00000000">
      <w:pPr>
        <w:pStyle w:val="af5"/>
        <w:numPr>
          <w:ilvl w:val="0"/>
          <w:numId w:val="48"/>
        </w:numPr>
      </w:pPr>
      <w:r>
        <w:rPr>
          <w:rFonts w:hint="eastAsia"/>
        </w:rPr>
        <w:t>系统使用人员的培训报告。</w:t>
      </w:r>
    </w:p>
    <w:p w14:paraId="03F740B9" w14:textId="77777777" w:rsidR="0011736F" w:rsidRDefault="00000000">
      <w:pPr>
        <w:pStyle w:val="af5"/>
        <w:numPr>
          <w:ilvl w:val="0"/>
          <w:numId w:val="48"/>
        </w:numPr>
      </w:pPr>
      <w:r>
        <w:rPr>
          <w:rFonts w:ascii="Times New Roman" w:hint="eastAsia"/>
        </w:rPr>
        <w:t>施工现场和过程质量管理检查记录；</w:t>
      </w:r>
    </w:p>
    <w:p w14:paraId="3F7ABD2B" w14:textId="77777777" w:rsidR="0011736F" w:rsidRPr="00B93138" w:rsidRDefault="00000000">
      <w:pPr>
        <w:pStyle w:val="af5"/>
        <w:numPr>
          <w:ilvl w:val="0"/>
          <w:numId w:val="48"/>
        </w:numPr>
      </w:pPr>
      <w:r>
        <w:rPr>
          <w:rFonts w:ascii="Times New Roman" w:hint="eastAsia"/>
        </w:rPr>
        <w:t>完整的运行记录，</w:t>
      </w:r>
      <w:proofErr w:type="gramStart"/>
      <w:r>
        <w:rPr>
          <w:rFonts w:ascii="Times New Roman" w:hint="eastAsia"/>
        </w:rPr>
        <w:t>且试运行时间</w:t>
      </w:r>
      <w:proofErr w:type="gramEnd"/>
      <w:r>
        <w:rPr>
          <w:rFonts w:ascii="Times New Roman" w:hint="eastAsia"/>
        </w:rPr>
        <w:t>不应少于</w:t>
      </w:r>
      <w:r>
        <w:rPr>
          <w:rFonts w:ascii="Times New Roman" w:hint="eastAsia"/>
        </w:rPr>
        <w:t>1</w:t>
      </w:r>
      <w:r>
        <w:rPr>
          <w:rFonts w:ascii="Times New Roman" w:hint="eastAsia"/>
        </w:rPr>
        <w:t>个月；</w:t>
      </w:r>
    </w:p>
    <w:p w14:paraId="28492865" w14:textId="77777777" w:rsidR="00320DD0" w:rsidRDefault="00320DD0" w:rsidP="00095D81">
      <w:pPr>
        <w:pStyle w:val="affe"/>
        <w:spacing w:before="120" w:after="120"/>
        <w:rPr>
          <w:rFonts w:ascii="宋体" w:eastAsia="宋体"/>
        </w:rPr>
      </w:pPr>
      <w:r>
        <w:rPr>
          <w:rFonts w:ascii="宋体" w:eastAsia="宋体" w:hint="eastAsia"/>
        </w:rPr>
        <w:t>系统应符合下列规定</w:t>
      </w:r>
    </w:p>
    <w:p w14:paraId="7739A7AA" w14:textId="038926A5" w:rsidR="00FB2422" w:rsidRDefault="00FB2422" w:rsidP="00320DD0">
      <w:pPr>
        <w:pStyle w:val="af5"/>
        <w:numPr>
          <w:ilvl w:val="0"/>
          <w:numId w:val="53"/>
        </w:numPr>
      </w:pPr>
      <w:r>
        <w:rPr>
          <w:rFonts w:hint="eastAsia"/>
        </w:rPr>
        <w:t>物联网终端应</w:t>
      </w:r>
      <w:r w:rsidR="00F002D3">
        <w:rPr>
          <w:rFonts w:hint="eastAsia"/>
        </w:rPr>
        <w:t>符合</w:t>
      </w:r>
      <w:r>
        <w:rPr>
          <w:rFonts w:hint="eastAsia"/>
        </w:rPr>
        <w:t>6</w:t>
      </w:r>
      <w:r>
        <w:t>.3</w:t>
      </w:r>
      <w:r>
        <w:rPr>
          <w:rFonts w:hint="eastAsia"/>
        </w:rPr>
        <w:t>条的规定。</w:t>
      </w:r>
    </w:p>
    <w:p w14:paraId="77C37146" w14:textId="15E7C33D" w:rsidR="00B93138" w:rsidRDefault="00095D81" w:rsidP="00320DD0">
      <w:pPr>
        <w:pStyle w:val="af5"/>
        <w:numPr>
          <w:ilvl w:val="0"/>
          <w:numId w:val="48"/>
        </w:numPr>
      </w:pPr>
      <w:r w:rsidRPr="00095D81">
        <w:rPr>
          <w:rFonts w:hint="eastAsia"/>
        </w:rPr>
        <w:t>传输层与平台的通信功能验收应至少试验 3 次，每次试验均应正常</w:t>
      </w:r>
      <w:r>
        <w:rPr>
          <w:rFonts w:hint="eastAsia"/>
        </w:rPr>
        <w:t>。</w:t>
      </w:r>
    </w:p>
    <w:p w14:paraId="38F130D6" w14:textId="25582E53" w:rsidR="00320DD0" w:rsidRDefault="00F002D3" w:rsidP="00320DD0">
      <w:pPr>
        <w:pStyle w:val="af5"/>
        <w:numPr>
          <w:ilvl w:val="0"/>
          <w:numId w:val="48"/>
        </w:numPr>
      </w:pPr>
      <w:r>
        <w:rPr>
          <w:rFonts w:hint="eastAsia"/>
        </w:rPr>
        <w:t>平台</w:t>
      </w:r>
      <w:proofErr w:type="gramStart"/>
      <w:r>
        <w:rPr>
          <w:rFonts w:hint="eastAsia"/>
        </w:rPr>
        <w:t>层功能</w:t>
      </w:r>
      <w:proofErr w:type="gramEnd"/>
      <w:r>
        <w:rPr>
          <w:rFonts w:hint="eastAsia"/>
        </w:rPr>
        <w:t>和应用层功能应符合第7章、第8章要求。</w:t>
      </w:r>
    </w:p>
    <w:p w14:paraId="69E04C9B" w14:textId="05ECBFF5" w:rsidR="00F002D3" w:rsidRPr="00095D81" w:rsidRDefault="00034877" w:rsidP="00320DD0">
      <w:pPr>
        <w:pStyle w:val="af5"/>
        <w:numPr>
          <w:ilvl w:val="0"/>
          <w:numId w:val="48"/>
        </w:numPr>
      </w:pPr>
      <w:r>
        <w:rPr>
          <w:rFonts w:hint="eastAsia"/>
        </w:rPr>
        <w:t>网络安全</w:t>
      </w:r>
      <w:r w:rsidR="000D3E81">
        <w:rPr>
          <w:rFonts w:hint="eastAsia"/>
        </w:rPr>
        <w:t>应</w:t>
      </w:r>
      <w:r w:rsidR="00DF23D4">
        <w:rPr>
          <w:rFonts w:hint="eastAsia"/>
        </w:rPr>
        <w:t>符合</w:t>
      </w:r>
      <w:r w:rsidR="001E5826">
        <w:rPr>
          <w:rFonts w:hint="eastAsia"/>
        </w:rPr>
        <w:t>9</w:t>
      </w:r>
      <w:r w:rsidR="001E5826">
        <w:t>.2</w:t>
      </w:r>
      <w:r w:rsidR="001E5826">
        <w:rPr>
          <w:rFonts w:hint="eastAsia"/>
        </w:rPr>
        <w:t>条的规定。</w:t>
      </w:r>
    </w:p>
    <w:p w14:paraId="62B7EACB" w14:textId="77777777" w:rsidR="0011736F" w:rsidRDefault="00000000">
      <w:pPr>
        <w:pStyle w:val="affe"/>
        <w:spacing w:before="120" w:after="120"/>
        <w:rPr>
          <w:rFonts w:ascii="宋体" w:eastAsia="宋体"/>
        </w:rPr>
      </w:pPr>
      <w:r>
        <w:rPr>
          <w:rFonts w:ascii="宋体" w:eastAsia="宋体" w:hint="eastAsia"/>
        </w:rPr>
        <w:t>验收不合格的消防设施物联网应限期整改，整改完毕应进行试运行和复验，试运行时间不应少于1个月。</w:t>
      </w:r>
    </w:p>
    <w:p w14:paraId="44B75539" w14:textId="77777777" w:rsidR="0011736F" w:rsidRDefault="00000000">
      <w:pPr>
        <w:pStyle w:val="afffff9"/>
        <w:ind w:firstLineChars="0" w:firstLine="0"/>
        <w:jc w:val="center"/>
      </w:pPr>
      <w:r>
        <w:rPr>
          <w:noProof/>
        </w:rPr>
        <w:drawing>
          <wp:inline distT="0" distB="0" distL="0" distR="0" wp14:anchorId="1A64E1E1" wp14:editId="2B3A309C">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4"/>
                    <a:stretch>
                      <a:fillRect/>
                    </a:stretch>
                  </pic:blipFill>
                  <pic:spPr>
                    <a:xfrm>
                      <a:off x="0" y="0"/>
                      <a:ext cx="1485900" cy="317500"/>
                    </a:xfrm>
                    <a:prstGeom prst="rect">
                      <a:avLst/>
                    </a:prstGeom>
                  </pic:spPr>
                </pic:pic>
              </a:graphicData>
            </a:graphic>
          </wp:inline>
        </w:drawing>
      </w:r>
      <w:bookmarkEnd w:id="168"/>
    </w:p>
    <w:sectPr w:rsidR="0011736F">
      <w:headerReference w:type="even" r:id="rId25"/>
      <w:headerReference w:type="default" r:id="rId26"/>
      <w:footerReference w:type="even" r:id="rId27"/>
      <w:footerReference w:type="default" r:id="rId28"/>
      <w:pgSz w:w="11906" w:h="16838"/>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C008" w14:textId="77777777" w:rsidR="00CF1236" w:rsidRDefault="00CF1236">
      <w:pPr>
        <w:spacing w:line="240" w:lineRule="auto"/>
      </w:pPr>
      <w:r>
        <w:separator/>
      </w:r>
    </w:p>
  </w:endnote>
  <w:endnote w:type="continuationSeparator" w:id="0">
    <w:p w14:paraId="5F09AB1E" w14:textId="77777777" w:rsidR="00CF1236" w:rsidRDefault="00CF1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D1EC" w14:textId="77777777" w:rsidR="0011736F" w:rsidRDefault="00000000">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58AA" w14:textId="77777777" w:rsidR="0011736F" w:rsidRDefault="0011736F">
    <w:pPr>
      <w:pStyle w:val="af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02B" w14:textId="77777777" w:rsidR="0011736F" w:rsidRDefault="0011736F">
    <w:pPr>
      <w:pStyle w:val="affff0"/>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2B5B" w14:textId="77777777" w:rsidR="0011736F" w:rsidRDefault="00000000">
    <w:pPr>
      <w:pStyle w:val="afffff5"/>
    </w:pPr>
    <w:r>
      <w:fldChar w:fldCharType="begin"/>
    </w:r>
    <w:r>
      <w:instrText xml:space="preserve"> PAGE   \* MERGEFORMAT \* MERGEFORMAT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D5CF" w14:textId="77777777" w:rsidR="0011736F" w:rsidRDefault="00000000">
    <w:pPr>
      <w:pStyle w:val="afffff6"/>
    </w:pPr>
    <w:r>
      <w:fldChar w:fldCharType="begin"/>
    </w:r>
    <w:r>
      <w:instrText>PAGE   \* MERGEFORMAT</w:instrText>
    </w:r>
    <w:r>
      <w:fldChar w:fldCharType="separate"/>
    </w:r>
    <w:r>
      <w:rPr>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1EE9" w14:textId="77777777" w:rsidR="0011736F" w:rsidRDefault="00000000">
    <w:pPr>
      <w:pStyle w:val="afffff5"/>
    </w:pPr>
    <w:r>
      <w:fldChar w:fldCharType="begin"/>
    </w:r>
    <w:r>
      <w:instrText xml:space="preserve"> PAGE   \* MERGEFORMAT \* MERGEFORMAT </w:instrText>
    </w:r>
    <w:r>
      <w:fldChar w:fldCharType="separate"/>
    </w:r>
    <w:r>
      <w:t>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313B" w14:textId="77777777" w:rsidR="0011736F" w:rsidRDefault="00000000">
    <w:pPr>
      <w:pStyle w:val="afffff6"/>
    </w:pPr>
    <w:r>
      <w:fldChar w:fldCharType="begin"/>
    </w:r>
    <w:r>
      <w:instrText>PAGE   \* MERGEFORMAT</w:instrText>
    </w:r>
    <w:r>
      <w:fldChar w:fldCharType="separate"/>
    </w:r>
    <w:r>
      <w:rPr>
        <w:lang w:val="zh-CN"/>
      </w:rPr>
      <w:t>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B8F7" w14:textId="77777777" w:rsidR="0011736F" w:rsidRDefault="00000000">
    <w:pPr>
      <w:pStyle w:val="afffff5"/>
    </w:pPr>
    <w:r>
      <w:fldChar w:fldCharType="begin"/>
    </w:r>
    <w:r>
      <w:instrText xml:space="preserve"> PAGE   \* MERGEFORMAT \* MERGEFORMAT </w:instrText>
    </w:r>
    <w:r>
      <w:fldChar w:fldCharType="separate"/>
    </w:r>
    <w: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3750" w14:textId="77777777" w:rsidR="0011736F" w:rsidRDefault="00000000">
    <w:pPr>
      <w:pStyle w:val="afffff6"/>
    </w:pPr>
    <w:r>
      <w:fldChar w:fldCharType="begin"/>
    </w:r>
    <w:r>
      <w:instrText>PAGE   \* MERGEFORMAT</w:instrText>
    </w:r>
    <w:r>
      <w:fldChar w:fldCharType="separate"/>
    </w:r>
    <w:r>
      <w:rPr>
        <w:lang w:val="zh-CN"/>
      </w:rPr>
      <w:t>1</w:t>
    </w:r>
    <w:r>
      <w:rPr>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33A3" w14:textId="77777777" w:rsidR="00CF1236" w:rsidRDefault="00CF1236">
      <w:pPr>
        <w:spacing w:line="240" w:lineRule="auto"/>
      </w:pPr>
      <w:r>
        <w:separator/>
      </w:r>
    </w:p>
  </w:footnote>
  <w:footnote w:type="continuationSeparator" w:id="0">
    <w:p w14:paraId="75CB0D7C" w14:textId="77777777" w:rsidR="00CF1236" w:rsidRDefault="00CF12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B2AC" w14:textId="77777777" w:rsidR="0011736F" w:rsidRDefault="0011736F">
    <w:pPr>
      <w:pStyle w:val="af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78C6" w14:textId="77777777" w:rsidR="0011736F" w:rsidRDefault="00000000">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5A53" w14:textId="77777777" w:rsidR="0011736F" w:rsidRDefault="0011736F">
    <w:pPr>
      <w:pStyle w:val="affff2"/>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A5FF" w14:textId="77777777" w:rsidR="0011736F" w:rsidRDefault="00000000">
    <w:pPr>
      <w:pStyle w:val="affffff"/>
    </w:pPr>
    <w:r>
      <w:fldChar w:fldCharType="begin"/>
    </w:r>
    <w:r>
      <w:instrText xml:space="preserve"> STYLEREF  标准文件_文件编号 \* MERGEFORMAT </w:instrText>
    </w:r>
    <w:r>
      <w:fldChar w:fldCharType="separate"/>
    </w:r>
    <w:r>
      <w:t>T/CFPA 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9A53" w14:textId="0BC0A342" w:rsidR="0011736F" w:rsidRDefault="00000000">
    <w:pPr>
      <w:pStyle w:val="afffffe"/>
    </w:pPr>
    <w:r>
      <w:fldChar w:fldCharType="begin"/>
    </w:r>
    <w:r>
      <w:instrText xml:space="preserve"> STYLEREF  标准文件_文件编号  \* MERGEFORMAT </w:instrText>
    </w:r>
    <w:r>
      <w:fldChar w:fldCharType="separate"/>
    </w:r>
    <w:r w:rsidR="00294379">
      <w:rPr>
        <w:noProof/>
      </w:rPr>
      <w:t>T/CFPA XXXX</w:t>
    </w:r>
    <w:r w:rsidR="00294379">
      <w:rPr>
        <w:noProof/>
      </w:rPr>
      <w:t>—</w:t>
    </w:r>
    <w:r w:rsidR="00294379">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97B1" w14:textId="50B31B92" w:rsidR="0011736F" w:rsidRDefault="00000000">
    <w:pPr>
      <w:pStyle w:val="affffff"/>
    </w:pPr>
    <w:r>
      <w:fldChar w:fldCharType="begin"/>
    </w:r>
    <w:r>
      <w:instrText xml:space="preserve"> STYLEREF  标准文件_文件编号 \* MERGEFORMAT </w:instrText>
    </w:r>
    <w:r>
      <w:fldChar w:fldCharType="separate"/>
    </w:r>
    <w:r w:rsidR="00294379">
      <w:rPr>
        <w:noProof/>
      </w:rPr>
      <w:t>T/CFPA XXXX</w:t>
    </w:r>
    <w:r w:rsidR="00294379">
      <w:rPr>
        <w:noProof/>
      </w:rPr>
      <w:t>—</w:t>
    </w:r>
    <w:r w:rsidR="00294379">
      <w:rPr>
        <w:noProof/>
      </w:rP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BD08" w14:textId="77777777" w:rsidR="0011736F" w:rsidRDefault="00000000">
    <w:pPr>
      <w:pStyle w:val="afffffe"/>
    </w:pPr>
    <w:r>
      <w:fldChar w:fldCharType="begin"/>
    </w:r>
    <w:r>
      <w:instrText xml:space="preserve"> STYLEREF  标准文件_文件编号  \* MERGEFORMAT </w:instrText>
    </w:r>
    <w:r>
      <w:fldChar w:fldCharType="separate"/>
    </w:r>
    <w:r>
      <w:t>T/CFPA 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8202" w14:textId="3CABB638" w:rsidR="0011736F" w:rsidRDefault="00000000">
    <w:pPr>
      <w:pStyle w:val="affffff"/>
    </w:pPr>
    <w:r>
      <w:fldChar w:fldCharType="begin"/>
    </w:r>
    <w:r>
      <w:instrText xml:space="preserve"> STYLEREF  标准文件_文件编号 \* MERGEFORMAT </w:instrText>
    </w:r>
    <w:r>
      <w:fldChar w:fldCharType="separate"/>
    </w:r>
    <w:r w:rsidR="00294379">
      <w:rPr>
        <w:noProof/>
      </w:rPr>
      <w:t>T/CFPA XXXX</w:t>
    </w:r>
    <w:r w:rsidR="00294379">
      <w:rPr>
        <w:noProof/>
      </w:rPr>
      <w:t>—</w:t>
    </w:r>
    <w:r w:rsidR="00294379">
      <w:rPr>
        <w:noProof/>
      </w:rPr>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C7BF" w14:textId="799B82C4" w:rsidR="0011736F" w:rsidRDefault="00000000">
    <w:pPr>
      <w:pStyle w:val="afffffe"/>
    </w:pPr>
    <w:r>
      <w:fldChar w:fldCharType="begin"/>
    </w:r>
    <w:r>
      <w:instrText xml:space="preserve"> STYLEREF  标准文件_文件编号  \* MERGEFORMAT </w:instrText>
    </w:r>
    <w:r>
      <w:fldChar w:fldCharType="separate"/>
    </w:r>
    <w:r w:rsidR="00294379">
      <w:rPr>
        <w:noProof/>
      </w:rPr>
      <w:t>T/CFPA XXXX</w:t>
    </w:r>
    <w:r w:rsidR="00294379">
      <w:rPr>
        <w:noProof/>
      </w:rPr>
      <w:t>—</w:t>
    </w:r>
    <w:r w:rsidR="00294379">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7"/>
        </w:tabs>
        <w:ind w:left="1417"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993" w:firstLine="0"/>
      </w:pPr>
      <w:rPr>
        <w:rFonts w:ascii="黑体" w:eastAsia="黑体" w:hint="eastAsia"/>
        <w:b w:val="0"/>
        <w:i w:val="0"/>
        <w:sz w:val="21"/>
      </w:rPr>
    </w:lvl>
    <w:lvl w:ilvl="2">
      <w:start w:val="1"/>
      <w:numFmt w:val="decimal"/>
      <w:pStyle w:val="affd"/>
      <w:suff w:val="nothing"/>
      <w:lvlText w:val="%1%2.%3　"/>
      <w:lvlJc w:val="left"/>
      <w:pPr>
        <w:ind w:left="142" w:firstLine="0"/>
      </w:pPr>
      <w:rPr>
        <w:rFonts w:ascii="黑体" w:eastAsia="黑体" w:hAnsi="Times New Roman" w:cs="Times New Roman" w:hint="eastAsia"/>
        <w:b w:val="0"/>
        <w:bCs w:val="0"/>
        <w:i w:val="0"/>
        <w:iCs w:val="0"/>
        <w:caps w:val="0"/>
        <w:smallCaps w:val="0"/>
        <w:strike w:val="0"/>
        <w:dstrike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664092496">
    <w:abstractNumId w:val="0"/>
  </w:num>
  <w:num w:numId="2" w16cid:durableId="197545018">
    <w:abstractNumId w:val="27"/>
  </w:num>
  <w:num w:numId="3" w16cid:durableId="1534806668">
    <w:abstractNumId w:val="5"/>
  </w:num>
  <w:num w:numId="4" w16cid:durableId="1532263902">
    <w:abstractNumId w:val="23"/>
  </w:num>
  <w:num w:numId="5" w16cid:durableId="921262291">
    <w:abstractNumId w:val="18"/>
  </w:num>
  <w:num w:numId="6" w16cid:durableId="2100515575">
    <w:abstractNumId w:val="13"/>
  </w:num>
  <w:num w:numId="7" w16cid:durableId="679164042">
    <w:abstractNumId w:val="8"/>
  </w:num>
  <w:num w:numId="8" w16cid:durableId="1329166810">
    <w:abstractNumId w:val="3"/>
  </w:num>
  <w:num w:numId="9" w16cid:durableId="1501195875">
    <w:abstractNumId w:val="9"/>
  </w:num>
  <w:num w:numId="10" w16cid:durableId="177038575">
    <w:abstractNumId w:val="16"/>
  </w:num>
  <w:num w:numId="11" w16cid:durableId="803306900">
    <w:abstractNumId w:val="25"/>
  </w:num>
  <w:num w:numId="12" w16cid:durableId="235361546">
    <w:abstractNumId w:val="11"/>
  </w:num>
  <w:num w:numId="13" w16cid:durableId="318507162">
    <w:abstractNumId w:val="12"/>
  </w:num>
  <w:num w:numId="14" w16cid:durableId="1181696326">
    <w:abstractNumId w:val="7"/>
  </w:num>
  <w:num w:numId="15" w16cid:durableId="2064787737">
    <w:abstractNumId w:val="19"/>
  </w:num>
  <w:num w:numId="16" w16cid:durableId="360932878">
    <w:abstractNumId w:val="21"/>
  </w:num>
  <w:num w:numId="17" w16cid:durableId="26951213">
    <w:abstractNumId w:val="17"/>
  </w:num>
  <w:num w:numId="18" w16cid:durableId="325590861">
    <w:abstractNumId w:val="29"/>
  </w:num>
  <w:num w:numId="19" w16cid:durableId="263340228">
    <w:abstractNumId w:val="15"/>
  </w:num>
  <w:num w:numId="20" w16cid:durableId="48771656">
    <w:abstractNumId w:val="1"/>
  </w:num>
  <w:num w:numId="21" w16cid:durableId="112214732">
    <w:abstractNumId w:val="10"/>
  </w:num>
  <w:num w:numId="22" w16cid:durableId="1892500966">
    <w:abstractNumId w:val="30"/>
  </w:num>
  <w:num w:numId="23" w16cid:durableId="1680162423">
    <w:abstractNumId w:val="20"/>
  </w:num>
  <w:num w:numId="24" w16cid:durableId="1529493145">
    <w:abstractNumId w:val="6"/>
  </w:num>
  <w:num w:numId="25" w16cid:durableId="265697334">
    <w:abstractNumId w:val="26"/>
  </w:num>
  <w:num w:numId="26" w16cid:durableId="1955945527">
    <w:abstractNumId w:val="28"/>
  </w:num>
  <w:num w:numId="27" w16cid:durableId="760832843">
    <w:abstractNumId w:val="2"/>
  </w:num>
  <w:num w:numId="28" w16cid:durableId="640227747">
    <w:abstractNumId w:val="4"/>
  </w:num>
  <w:num w:numId="29" w16cid:durableId="650258867">
    <w:abstractNumId w:val="14"/>
  </w:num>
  <w:num w:numId="30" w16cid:durableId="514147648">
    <w:abstractNumId w:val="24"/>
  </w:num>
  <w:num w:numId="31" w16cid:durableId="172913467">
    <w:abstractNumId w:val="22"/>
  </w:num>
  <w:num w:numId="32" w16cid:durableId="12624921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12228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21175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83543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5126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96528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434001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77193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78330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33259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75480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2237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1483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12118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009903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99273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02122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69037091">
    <w:abstractNumId w:val="27"/>
  </w:num>
  <w:num w:numId="50" w16cid:durableId="51007863">
    <w:abstractNumId w:val="27"/>
  </w:num>
  <w:num w:numId="51" w16cid:durableId="11617652">
    <w:abstractNumId w:val="27"/>
  </w:num>
  <w:num w:numId="52" w16cid:durableId="2073456711">
    <w:abstractNumId w:val="12"/>
  </w:num>
  <w:num w:numId="53" w16cid:durableId="9434579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UxYjhiYTNhY2UzNDdhMWY0YmJmNzcxOGI4YWI1YzAifQ=="/>
  </w:docVars>
  <w:rsids>
    <w:rsidRoot w:val="003E029F"/>
    <w:rsid w:val="00004827"/>
    <w:rsid w:val="000060C6"/>
    <w:rsid w:val="000068D9"/>
    <w:rsid w:val="000101F6"/>
    <w:rsid w:val="00011B1C"/>
    <w:rsid w:val="000134C5"/>
    <w:rsid w:val="00034877"/>
    <w:rsid w:val="000405A0"/>
    <w:rsid w:val="00066A54"/>
    <w:rsid w:val="00085C65"/>
    <w:rsid w:val="00087084"/>
    <w:rsid w:val="00090C1D"/>
    <w:rsid w:val="00095D81"/>
    <w:rsid w:val="000A52CE"/>
    <w:rsid w:val="000B1561"/>
    <w:rsid w:val="000C1CA0"/>
    <w:rsid w:val="000C4173"/>
    <w:rsid w:val="000D25CE"/>
    <w:rsid w:val="000D3E81"/>
    <w:rsid w:val="000E003C"/>
    <w:rsid w:val="000F7CB9"/>
    <w:rsid w:val="001103EF"/>
    <w:rsid w:val="0011583C"/>
    <w:rsid w:val="0011736F"/>
    <w:rsid w:val="001328B2"/>
    <w:rsid w:val="00141BD4"/>
    <w:rsid w:val="00147207"/>
    <w:rsid w:val="001505B3"/>
    <w:rsid w:val="0016766D"/>
    <w:rsid w:val="00192FCD"/>
    <w:rsid w:val="001937EB"/>
    <w:rsid w:val="001A37DB"/>
    <w:rsid w:val="001A3A5F"/>
    <w:rsid w:val="001B3F92"/>
    <w:rsid w:val="001B4757"/>
    <w:rsid w:val="001D42F4"/>
    <w:rsid w:val="001D6EE5"/>
    <w:rsid w:val="001E5145"/>
    <w:rsid w:val="001E5826"/>
    <w:rsid w:val="001F0F7D"/>
    <w:rsid w:val="001F56C5"/>
    <w:rsid w:val="002121E5"/>
    <w:rsid w:val="00213975"/>
    <w:rsid w:val="00214D24"/>
    <w:rsid w:val="00215C28"/>
    <w:rsid w:val="002232B4"/>
    <w:rsid w:val="002424EF"/>
    <w:rsid w:val="00247739"/>
    <w:rsid w:val="00264919"/>
    <w:rsid w:val="00264E43"/>
    <w:rsid w:val="0027078E"/>
    <w:rsid w:val="002773B3"/>
    <w:rsid w:val="002829B7"/>
    <w:rsid w:val="002936A0"/>
    <w:rsid w:val="00294379"/>
    <w:rsid w:val="002D4A79"/>
    <w:rsid w:val="002F342A"/>
    <w:rsid w:val="0031094F"/>
    <w:rsid w:val="0031705F"/>
    <w:rsid w:val="00320DD0"/>
    <w:rsid w:val="00340C0A"/>
    <w:rsid w:val="003549E1"/>
    <w:rsid w:val="00357FAF"/>
    <w:rsid w:val="00360C77"/>
    <w:rsid w:val="00364BEE"/>
    <w:rsid w:val="003850E9"/>
    <w:rsid w:val="003C3AA0"/>
    <w:rsid w:val="003C506A"/>
    <w:rsid w:val="003D677E"/>
    <w:rsid w:val="003E029F"/>
    <w:rsid w:val="003E02C0"/>
    <w:rsid w:val="003F5F1D"/>
    <w:rsid w:val="00415ACE"/>
    <w:rsid w:val="00417115"/>
    <w:rsid w:val="00421B37"/>
    <w:rsid w:val="00437330"/>
    <w:rsid w:val="0043751F"/>
    <w:rsid w:val="004420DF"/>
    <w:rsid w:val="00470609"/>
    <w:rsid w:val="00491864"/>
    <w:rsid w:val="00494DC0"/>
    <w:rsid w:val="004A0B9B"/>
    <w:rsid w:val="004B6F5A"/>
    <w:rsid w:val="004D5448"/>
    <w:rsid w:val="004E27BF"/>
    <w:rsid w:val="004F3A88"/>
    <w:rsid w:val="004F7BCC"/>
    <w:rsid w:val="0050307B"/>
    <w:rsid w:val="00506794"/>
    <w:rsid w:val="00511727"/>
    <w:rsid w:val="00514B13"/>
    <w:rsid w:val="0053075A"/>
    <w:rsid w:val="00536631"/>
    <w:rsid w:val="00536AFE"/>
    <w:rsid w:val="005411AC"/>
    <w:rsid w:val="00547279"/>
    <w:rsid w:val="00550A2A"/>
    <w:rsid w:val="00572ABA"/>
    <w:rsid w:val="0059552A"/>
    <w:rsid w:val="005A4972"/>
    <w:rsid w:val="005D1EA2"/>
    <w:rsid w:val="005E6673"/>
    <w:rsid w:val="005F7850"/>
    <w:rsid w:val="00605183"/>
    <w:rsid w:val="006075DD"/>
    <w:rsid w:val="00663E3A"/>
    <w:rsid w:val="00666B58"/>
    <w:rsid w:val="00670EF7"/>
    <w:rsid w:val="00687851"/>
    <w:rsid w:val="00687CDD"/>
    <w:rsid w:val="00694148"/>
    <w:rsid w:val="00694DDD"/>
    <w:rsid w:val="006A25EB"/>
    <w:rsid w:val="006A6346"/>
    <w:rsid w:val="006C6CF2"/>
    <w:rsid w:val="006D6F5D"/>
    <w:rsid w:val="006E2DED"/>
    <w:rsid w:val="006E3D5D"/>
    <w:rsid w:val="00737727"/>
    <w:rsid w:val="007420BF"/>
    <w:rsid w:val="00797A7C"/>
    <w:rsid w:val="007D026D"/>
    <w:rsid w:val="007F2471"/>
    <w:rsid w:val="008102A1"/>
    <w:rsid w:val="008305BC"/>
    <w:rsid w:val="008319AF"/>
    <w:rsid w:val="00882A79"/>
    <w:rsid w:val="00893B5C"/>
    <w:rsid w:val="008A23D9"/>
    <w:rsid w:val="008D7E7D"/>
    <w:rsid w:val="008F1341"/>
    <w:rsid w:val="009018C2"/>
    <w:rsid w:val="0091231E"/>
    <w:rsid w:val="00925F42"/>
    <w:rsid w:val="009353B7"/>
    <w:rsid w:val="00960CFA"/>
    <w:rsid w:val="00971B78"/>
    <w:rsid w:val="009727F0"/>
    <w:rsid w:val="0097692A"/>
    <w:rsid w:val="00981D2E"/>
    <w:rsid w:val="009906DA"/>
    <w:rsid w:val="00994DA8"/>
    <w:rsid w:val="00997905"/>
    <w:rsid w:val="009A00EE"/>
    <w:rsid w:val="009B1925"/>
    <w:rsid w:val="009D43D0"/>
    <w:rsid w:val="009E1C10"/>
    <w:rsid w:val="009E4DA9"/>
    <w:rsid w:val="009F5DC8"/>
    <w:rsid w:val="00A14192"/>
    <w:rsid w:val="00A30538"/>
    <w:rsid w:val="00A64DF2"/>
    <w:rsid w:val="00A70C46"/>
    <w:rsid w:val="00A95680"/>
    <w:rsid w:val="00AA24AF"/>
    <w:rsid w:val="00AA5D8B"/>
    <w:rsid w:val="00AB69B5"/>
    <w:rsid w:val="00AC1C0F"/>
    <w:rsid w:val="00AD1DA7"/>
    <w:rsid w:val="00AF1E7C"/>
    <w:rsid w:val="00B1179C"/>
    <w:rsid w:val="00B22C98"/>
    <w:rsid w:val="00B31329"/>
    <w:rsid w:val="00B547E6"/>
    <w:rsid w:val="00B67FBB"/>
    <w:rsid w:val="00B74E3C"/>
    <w:rsid w:val="00B843F6"/>
    <w:rsid w:val="00B90ADF"/>
    <w:rsid w:val="00B93138"/>
    <w:rsid w:val="00BA6888"/>
    <w:rsid w:val="00BA7D18"/>
    <w:rsid w:val="00BD0295"/>
    <w:rsid w:val="00BE4922"/>
    <w:rsid w:val="00BF67FF"/>
    <w:rsid w:val="00C01E89"/>
    <w:rsid w:val="00C131B0"/>
    <w:rsid w:val="00C561C1"/>
    <w:rsid w:val="00C63314"/>
    <w:rsid w:val="00C63848"/>
    <w:rsid w:val="00C756BE"/>
    <w:rsid w:val="00CB1EF9"/>
    <w:rsid w:val="00CC2306"/>
    <w:rsid w:val="00CC56D9"/>
    <w:rsid w:val="00CD1557"/>
    <w:rsid w:val="00CD164B"/>
    <w:rsid w:val="00CE272C"/>
    <w:rsid w:val="00CF1236"/>
    <w:rsid w:val="00D00DDC"/>
    <w:rsid w:val="00D06D2E"/>
    <w:rsid w:val="00D217F0"/>
    <w:rsid w:val="00D306B4"/>
    <w:rsid w:val="00D32644"/>
    <w:rsid w:val="00D40D34"/>
    <w:rsid w:val="00D53DE8"/>
    <w:rsid w:val="00D55E83"/>
    <w:rsid w:val="00D84BA9"/>
    <w:rsid w:val="00D90177"/>
    <w:rsid w:val="00D969B5"/>
    <w:rsid w:val="00DA7D53"/>
    <w:rsid w:val="00DF23D4"/>
    <w:rsid w:val="00E86301"/>
    <w:rsid w:val="00EA1B19"/>
    <w:rsid w:val="00EA63A4"/>
    <w:rsid w:val="00EB66A1"/>
    <w:rsid w:val="00EC619E"/>
    <w:rsid w:val="00EE0594"/>
    <w:rsid w:val="00EF1AF6"/>
    <w:rsid w:val="00F002D3"/>
    <w:rsid w:val="00F047F5"/>
    <w:rsid w:val="00F27384"/>
    <w:rsid w:val="00F4074A"/>
    <w:rsid w:val="00F55518"/>
    <w:rsid w:val="00F60C17"/>
    <w:rsid w:val="00F70B14"/>
    <w:rsid w:val="00F928A6"/>
    <w:rsid w:val="00FA1585"/>
    <w:rsid w:val="00FA5183"/>
    <w:rsid w:val="00FB2422"/>
    <w:rsid w:val="00FB5BF1"/>
    <w:rsid w:val="00FD0120"/>
    <w:rsid w:val="00FD35AD"/>
    <w:rsid w:val="00FD378E"/>
    <w:rsid w:val="031F2039"/>
    <w:rsid w:val="04281B5D"/>
    <w:rsid w:val="04D31798"/>
    <w:rsid w:val="05A26CBF"/>
    <w:rsid w:val="05F33C72"/>
    <w:rsid w:val="0734454D"/>
    <w:rsid w:val="079323BB"/>
    <w:rsid w:val="079C49F4"/>
    <w:rsid w:val="07CF3117"/>
    <w:rsid w:val="07F00349"/>
    <w:rsid w:val="0874250C"/>
    <w:rsid w:val="0983736C"/>
    <w:rsid w:val="09B05699"/>
    <w:rsid w:val="0A110938"/>
    <w:rsid w:val="0A7F2EC9"/>
    <w:rsid w:val="0AC33A28"/>
    <w:rsid w:val="0ADD081A"/>
    <w:rsid w:val="0BAE6E81"/>
    <w:rsid w:val="0C605B94"/>
    <w:rsid w:val="0C977BD0"/>
    <w:rsid w:val="0CEC6DFB"/>
    <w:rsid w:val="0E80692A"/>
    <w:rsid w:val="0EA92978"/>
    <w:rsid w:val="0EBE4373"/>
    <w:rsid w:val="0F2B2A14"/>
    <w:rsid w:val="113B62F7"/>
    <w:rsid w:val="11452141"/>
    <w:rsid w:val="114E3C0D"/>
    <w:rsid w:val="12002D3B"/>
    <w:rsid w:val="12151156"/>
    <w:rsid w:val="13E66BA9"/>
    <w:rsid w:val="141F07D9"/>
    <w:rsid w:val="14261483"/>
    <w:rsid w:val="14991C55"/>
    <w:rsid w:val="152E73BA"/>
    <w:rsid w:val="157A6364"/>
    <w:rsid w:val="15B3600B"/>
    <w:rsid w:val="15DB1CB2"/>
    <w:rsid w:val="16DC6599"/>
    <w:rsid w:val="179606CE"/>
    <w:rsid w:val="18461A54"/>
    <w:rsid w:val="18E44A25"/>
    <w:rsid w:val="19B51508"/>
    <w:rsid w:val="1A907452"/>
    <w:rsid w:val="1D211FEB"/>
    <w:rsid w:val="1DB47B00"/>
    <w:rsid w:val="1E07328E"/>
    <w:rsid w:val="1E5549E7"/>
    <w:rsid w:val="1F346770"/>
    <w:rsid w:val="1FBB3850"/>
    <w:rsid w:val="200F1FD7"/>
    <w:rsid w:val="202603D7"/>
    <w:rsid w:val="209A5B81"/>
    <w:rsid w:val="21C773C2"/>
    <w:rsid w:val="22582B2D"/>
    <w:rsid w:val="22ED2CCF"/>
    <w:rsid w:val="2321164E"/>
    <w:rsid w:val="257C2A71"/>
    <w:rsid w:val="25C2490A"/>
    <w:rsid w:val="26657D14"/>
    <w:rsid w:val="267745C1"/>
    <w:rsid w:val="26E161D9"/>
    <w:rsid w:val="27234D9A"/>
    <w:rsid w:val="27344A51"/>
    <w:rsid w:val="274D7E58"/>
    <w:rsid w:val="27702CB8"/>
    <w:rsid w:val="27B26E4D"/>
    <w:rsid w:val="2819443A"/>
    <w:rsid w:val="28D94C50"/>
    <w:rsid w:val="290E75E5"/>
    <w:rsid w:val="291A5AC4"/>
    <w:rsid w:val="292A7F90"/>
    <w:rsid w:val="29C67AD6"/>
    <w:rsid w:val="29F53B22"/>
    <w:rsid w:val="2AAA6DD9"/>
    <w:rsid w:val="2AE74815"/>
    <w:rsid w:val="2BA2125F"/>
    <w:rsid w:val="2C2C19BE"/>
    <w:rsid w:val="2C2D04F4"/>
    <w:rsid w:val="2C86621C"/>
    <w:rsid w:val="2CBC7F4D"/>
    <w:rsid w:val="2D5A66CB"/>
    <w:rsid w:val="2D6C5794"/>
    <w:rsid w:val="2E0B3AB8"/>
    <w:rsid w:val="2E712F99"/>
    <w:rsid w:val="2F4C2C99"/>
    <w:rsid w:val="2F7056E3"/>
    <w:rsid w:val="2F8D5E8D"/>
    <w:rsid w:val="30064500"/>
    <w:rsid w:val="30384D3D"/>
    <w:rsid w:val="3081792D"/>
    <w:rsid w:val="3086024D"/>
    <w:rsid w:val="310774CB"/>
    <w:rsid w:val="311C347B"/>
    <w:rsid w:val="323B5CA2"/>
    <w:rsid w:val="32E77D8C"/>
    <w:rsid w:val="32F8411C"/>
    <w:rsid w:val="33EF39EE"/>
    <w:rsid w:val="341D7E0B"/>
    <w:rsid w:val="34BD054D"/>
    <w:rsid w:val="356279EA"/>
    <w:rsid w:val="36D82D81"/>
    <w:rsid w:val="388B33DA"/>
    <w:rsid w:val="38BC46E6"/>
    <w:rsid w:val="39142879"/>
    <w:rsid w:val="3978235E"/>
    <w:rsid w:val="3B7064B7"/>
    <w:rsid w:val="3BC34CB8"/>
    <w:rsid w:val="3C0B36C2"/>
    <w:rsid w:val="3CD46C84"/>
    <w:rsid w:val="3DB1789C"/>
    <w:rsid w:val="3E195D24"/>
    <w:rsid w:val="3E2843BE"/>
    <w:rsid w:val="3F3E1285"/>
    <w:rsid w:val="3F534A10"/>
    <w:rsid w:val="3FBA0B4E"/>
    <w:rsid w:val="3FEC046C"/>
    <w:rsid w:val="402E03D5"/>
    <w:rsid w:val="405E686E"/>
    <w:rsid w:val="40F560FC"/>
    <w:rsid w:val="41C40B82"/>
    <w:rsid w:val="42F26851"/>
    <w:rsid w:val="43C754D2"/>
    <w:rsid w:val="43D313CD"/>
    <w:rsid w:val="43D5548E"/>
    <w:rsid w:val="440F7347"/>
    <w:rsid w:val="447D65EE"/>
    <w:rsid w:val="44A461D6"/>
    <w:rsid w:val="45E11421"/>
    <w:rsid w:val="45F96148"/>
    <w:rsid w:val="46162D06"/>
    <w:rsid w:val="462F2783"/>
    <w:rsid w:val="46DB1562"/>
    <w:rsid w:val="474B74B9"/>
    <w:rsid w:val="49785E98"/>
    <w:rsid w:val="4A5C0F92"/>
    <w:rsid w:val="4A8C6832"/>
    <w:rsid w:val="4B683F8B"/>
    <w:rsid w:val="4C4730B5"/>
    <w:rsid w:val="4C5C59BA"/>
    <w:rsid w:val="4D265A75"/>
    <w:rsid w:val="4D2C6161"/>
    <w:rsid w:val="4E0E576A"/>
    <w:rsid w:val="4E4D5283"/>
    <w:rsid w:val="4E704ACE"/>
    <w:rsid w:val="4E734DFB"/>
    <w:rsid w:val="4F1B15BA"/>
    <w:rsid w:val="4FBE1547"/>
    <w:rsid w:val="4FC74BC1"/>
    <w:rsid w:val="4FDA70D0"/>
    <w:rsid w:val="505408CC"/>
    <w:rsid w:val="506118BB"/>
    <w:rsid w:val="52C00D2C"/>
    <w:rsid w:val="53ED60D0"/>
    <w:rsid w:val="53F57A8B"/>
    <w:rsid w:val="54196611"/>
    <w:rsid w:val="55775A85"/>
    <w:rsid w:val="55C65792"/>
    <w:rsid w:val="55C91693"/>
    <w:rsid w:val="56067CAD"/>
    <w:rsid w:val="560E098F"/>
    <w:rsid w:val="56213016"/>
    <w:rsid w:val="56331F01"/>
    <w:rsid w:val="574917E6"/>
    <w:rsid w:val="57A429DC"/>
    <w:rsid w:val="57B71660"/>
    <w:rsid w:val="58C72BED"/>
    <w:rsid w:val="5A9048D8"/>
    <w:rsid w:val="5B074004"/>
    <w:rsid w:val="5B3A22EE"/>
    <w:rsid w:val="5B682123"/>
    <w:rsid w:val="5B7C2C9F"/>
    <w:rsid w:val="5BAC4224"/>
    <w:rsid w:val="5BCD355F"/>
    <w:rsid w:val="5CF9126D"/>
    <w:rsid w:val="5E2D5050"/>
    <w:rsid w:val="5F1A54C8"/>
    <w:rsid w:val="5FC45C03"/>
    <w:rsid w:val="602049A7"/>
    <w:rsid w:val="607E3D52"/>
    <w:rsid w:val="61C078D8"/>
    <w:rsid w:val="61D07E58"/>
    <w:rsid w:val="63C72132"/>
    <w:rsid w:val="648C574B"/>
    <w:rsid w:val="64904117"/>
    <w:rsid w:val="651101AC"/>
    <w:rsid w:val="656B7670"/>
    <w:rsid w:val="65916D47"/>
    <w:rsid w:val="65D97056"/>
    <w:rsid w:val="66093965"/>
    <w:rsid w:val="662840D3"/>
    <w:rsid w:val="66AE24C8"/>
    <w:rsid w:val="677B1332"/>
    <w:rsid w:val="680227E3"/>
    <w:rsid w:val="68463886"/>
    <w:rsid w:val="68A61457"/>
    <w:rsid w:val="68C4098D"/>
    <w:rsid w:val="68FC5E0D"/>
    <w:rsid w:val="690305C1"/>
    <w:rsid w:val="696253EA"/>
    <w:rsid w:val="698D3CBC"/>
    <w:rsid w:val="6AA10049"/>
    <w:rsid w:val="6B8F0066"/>
    <w:rsid w:val="6B9A7DE8"/>
    <w:rsid w:val="6BB30D9C"/>
    <w:rsid w:val="6BD34359"/>
    <w:rsid w:val="6CB00A5F"/>
    <w:rsid w:val="6DA827B7"/>
    <w:rsid w:val="6DA9391A"/>
    <w:rsid w:val="6E301E58"/>
    <w:rsid w:val="6E777A87"/>
    <w:rsid w:val="6EDE5A2D"/>
    <w:rsid w:val="6F06506B"/>
    <w:rsid w:val="6FFA73DE"/>
    <w:rsid w:val="70157C70"/>
    <w:rsid w:val="70B73883"/>
    <w:rsid w:val="70E60F2B"/>
    <w:rsid w:val="715E0A5B"/>
    <w:rsid w:val="7175742E"/>
    <w:rsid w:val="72312EE3"/>
    <w:rsid w:val="73025992"/>
    <w:rsid w:val="7354059A"/>
    <w:rsid w:val="735F059B"/>
    <w:rsid w:val="7396567C"/>
    <w:rsid w:val="73B830A4"/>
    <w:rsid w:val="73C44DF0"/>
    <w:rsid w:val="74995AA4"/>
    <w:rsid w:val="752E4C17"/>
    <w:rsid w:val="76774B3C"/>
    <w:rsid w:val="773674D6"/>
    <w:rsid w:val="77611032"/>
    <w:rsid w:val="786F4188"/>
    <w:rsid w:val="78F50957"/>
    <w:rsid w:val="79691437"/>
    <w:rsid w:val="796C54B2"/>
    <w:rsid w:val="7AEA338E"/>
    <w:rsid w:val="7C0F3533"/>
    <w:rsid w:val="7C1E7647"/>
    <w:rsid w:val="7C552A51"/>
    <w:rsid w:val="7C6D0575"/>
    <w:rsid w:val="7DB74817"/>
    <w:rsid w:val="7E217D5B"/>
    <w:rsid w:val="7E245A14"/>
    <w:rsid w:val="7E9C15C4"/>
    <w:rsid w:val="7F472479"/>
    <w:rsid w:val="7F5440BB"/>
    <w:rsid w:val="7F615514"/>
    <w:rsid w:val="7F7D490C"/>
    <w:rsid w:val="7FA144AA"/>
    <w:rsid w:val="7FA8164A"/>
    <w:rsid w:val="7FE2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E188A4"/>
  <w15:docId w15:val="{401432CD-0953-4E16-A8EC-7848DC50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unhideWhenUsed/>
    <w:qFormat/>
    <w:pPr>
      <w:jc w:val="left"/>
    </w:p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unhideWhenUsed/>
    <w:qFormat/>
    <w:rPr>
      <w:b/>
      <w:bCs/>
    </w:rPr>
  </w:style>
  <w:style w:type="table" w:styleId="affffb">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annotation reference"/>
    <w:basedOn w:val="afff6"/>
    <w:uiPriority w:val="99"/>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customStyle="1" w:styleId="11">
    <w:name w:val="引用1"/>
    <w:basedOn w:val="afff5"/>
    <w:next w:val="afff5"/>
    <w:link w:val="afffff2"/>
    <w:uiPriority w:val="29"/>
    <w:qFormat/>
    <w:rPr>
      <w:i/>
      <w:iCs/>
      <w:color w:val="000000"/>
    </w:rPr>
  </w:style>
  <w:style w:type="character" w:customStyle="1" w:styleId="afffff2">
    <w:name w:val="引用 字符"/>
    <w:link w:val="11"/>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3">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4">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5">
    <w:name w:val="标准文件_页脚偶数页"/>
    <w:qFormat/>
    <w:pPr>
      <w:ind w:left="198"/>
    </w:pPr>
    <w:rPr>
      <w:rFonts w:ascii="宋体"/>
      <w:sz w:val="18"/>
    </w:rPr>
  </w:style>
  <w:style w:type="paragraph" w:customStyle="1" w:styleId="afffff6">
    <w:name w:val="标准文件_页脚奇数页"/>
    <w:qFormat/>
    <w:pPr>
      <w:ind w:right="227"/>
      <w:jc w:val="right"/>
    </w:pPr>
    <w:rPr>
      <w:rFonts w:ascii="宋体"/>
      <w:sz w:val="18"/>
    </w:rPr>
  </w:style>
  <w:style w:type="paragraph" w:customStyle="1" w:styleId="afffff7">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8">
    <w:name w:val="标准文件_标准正文"/>
    <w:basedOn w:val="afff5"/>
    <w:next w:val="afffff9"/>
    <w:qFormat/>
    <w:pPr>
      <w:snapToGrid w:val="0"/>
      <w:ind w:firstLineChars="200" w:firstLine="200"/>
    </w:pPr>
    <w:rPr>
      <w:kern w:val="0"/>
    </w:rPr>
  </w:style>
  <w:style w:type="paragraph" w:customStyle="1" w:styleId="afffff9">
    <w:name w:val="标准文件_段"/>
    <w:link w:val="Char"/>
    <w:qFormat/>
    <w:pPr>
      <w:autoSpaceDE w:val="0"/>
      <w:autoSpaceDN w:val="0"/>
      <w:ind w:firstLineChars="200" w:firstLine="200"/>
      <w:jc w:val="both"/>
    </w:pPr>
    <w:rPr>
      <w:rFonts w:ascii="宋体"/>
      <w:sz w:val="21"/>
    </w:rPr>
  </w:style>
  <w:style w:type="paragraph" w:customStyle="1" w:styleId="afffffa">
    <w:name w:val="标准文件_版本"/>
    <w:basedOn w:val="afffff8"/>
    <w:qFormat/>
    <w:pPr>
      <w:adjustRightInd/>
      <w:snapToGrid/>
      <w:ind w:firstLineChars="0" w:firstLine="0"/>
    </w:pPr>
    <w:rPr>
      <w:rFonts w:ascii="宋体" w:hAnsi="宋体"/>
      <w:kern w:val="2"/>
    </w:rPr>
  </w:style>
  <w:style w:type="paragraph" w:customStyle="1" w:styleId="afffffb">
    <w:name w:val="标准文件_标准部门"/>
    <w:basedOn w:val="afff5"/>
    <w:qFormat/>
    <w:pPr>
      <w:jc w:val="center"/>
    </w:pPr>
    <w:rPr>
      <w:rFonts w:ascii="黑体" w:eastAsia="黑体"/>
      <w:kern w:val="0"/>
      <w:sz w:val="44"/>
    </w:rPr>
  </w:style>
  <w:style w:type="paragraph" w:customStyle="1" w:styleId="afffffc">
    <w:name w:val="标准文件_标准代替"/>
    <w:basedOn w:val="afff5"/>
    <w:next w:val="afff5"/>
    <w:qFormat/>
    <w:pPr>
      <w:spacing w:line="310" w:lineRule="exact"/>
      <w:jc w:val="right"/>
    </w:pPr>
    <w:rPr>
      <w:rFonts w:ascii="宋体" w:hAnsi="宋体"/>
      <w:kern w:val="0"/>
    </w:rPr>
  </w:style>
  <w:style w:type="paragraph" w:customStyle="1" w:styleId="afffffd">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e">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
    <w:name w:val="标准文件_页眉偶数页"/>
    <w:basedOn w:val="afffffe"/>
    <w:next w:val="afff5"/>
    <w:qFormat/>
    <w:pPr>
      <w:jc w:val="left"/>
    </w:pPr>
  </w:style>
  <w:style w:type="paragraph" w:customStyle="1" w:styleId="affffff0">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9"/>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1">
    <w:name w:val="标准文件_发布"/>
    <w:qFormat/>
    <w:rPr>
      <w:rFonts w:ascii="黑体" w:eastAsia="黑体"/>
      <w:spacing w:val="0"/>
      <w:w w:val="100"/>
      <w:position w:val="3"/>
      <w:sz w:val="28"/>
    </w:rPr>
  </w:style>
  <w:style w:type="paragraph" w:customStyle="1" w:styleId="ad">
    <w:name w:val="标准文件_方框数字列项"/>
    <w:basedOn w:val="afffff9"/>
    <w:qFormat/>
    <w:pPr>
      <w:numPr>
        <w:numId w:val="3"/>
      </w:numPr>
      <w:ind w:firstLineChars="0" w:firstLine="0"/>
    </w:pPr>
  </w:style>
  <w:style w:type="paragraph" w:customStyle="1" w:styleId="affffff2">
    <w:name w:val="标准文件_封面标准编号"/>
    <w:basedOn w:val="afff5"/>
    <w:next w:val="afffffc"/>
    <w:qFormat/>
    <w:pPr>
      <w:spacing w:line="310" w:lineRule="exact"/>
      <w:jc w:val="right"/>
    </w:pPr>
    <w:rPr>
      <w:rFonts w:ascii="黑体" w:eastAsia="黑体"/>
      <w:kern w:val="0"/>
      <w:sz w:val="28"/>
    </w:rPr>
  </w:style>
  <w:style w:type="paragraph" w:customStyle="1" w:styleId="affffff3">
    <w:name w:val="标准文件_封面标准分类号"/>
    <w:basedOn w:val="afff5"/>
    <w:qFormat/>
    <w:rPr>
      <w:rFonts w:ascii="黑体" w:eastAsia="黑体"/>
      <w:b/>
      <w:kern w:val="0"/>
      <w:sz w:val="28"/>
    </w:rPr>
  </w:style>
  <w:style w:type="paragraph" w:customStyle="1" w:styleId="affffff4">
    <w:name w:val="标准文件_封面标准名称"/>
    <w:basedOn w:val="afff5"/>
    <w:qFormat/>
    <w:pPr>
      <w:spacing w:line="240" w:lineRule="auto"/>
      <w:jc w:val="center"/>
    </w:pPr>
    <w:rPr>
      <w:rFonts w:ascii="黑体" w:eastAsia="黑体"/>
      <w:kern w:val="0"/>
      <w:sz w:val="52"/>
    </w:rPr>
  </w:style>
  <w:style w:type="paragraph" w:customStyle="1" w:styleId="affffff5">
    <w:name w:val="标准文件_封面标准英文名称"/>
    <w:basedOn w:val="afff5"/>
    <w:qFormat/>
    <w:pPr>
      <w:spacing w:line="240" w:lineRule="auto"/>
      <w:jc w:val="center"/>
    </w:pPr>
    <w:rPr>
      <w:rFonts w:ascii="黑体" w:eastAsia="黑体"/>
      <w:b/>
      <w:sz w:val="28"/>
    </w:rPr>
  </w:style>
  <w:style w:type="paragraph" w:customStyle="1" w:styleId="affffff6">
    <w:name w:val="标准文件_封面发布日期"/>
    <w:basedOn w:val="afff5"/>
    <w:qFormat/>
    <w:pPr>
      <w:spacing w:line="310" w:lineRule="exact"/>
    </w:pPr>
    <w:rPr>
      <w:rFonts w:ascii="黑体" w:eastAsia="黑体"/>
      <w:kern w:val="0"/>
      <w:sz w:val="28"/>
    </w:rPr>
  </w:style>
  <w:style w:type="paragraph" w:customStyle="1" w:styleId="affffff7">
    <w:name w:val="标准文件_封面密级"/>
    <w:basedOn w:val="afff5"/>
    <w:qFormat/>
    <w:rPr>
      <w:rFonts w:eastAsia="黑体"/>
      <w:sz w:val="32"/>
    </w:rPr>
  </w:style>
  <w:style w:type="paragraph" w:customStyle="1" w:styleId="affffff8">
    <w:name w:val="标准文件_封面实施日期"/>
    <w:basedOn w:val="afff5"/>
    <w:qFormat/>
    <w:pPr>
      <w:spacing w:line="310" w:lineRule="exact"/>
      <w:jc w:val="right"/>
    </w:pPr>
    <w:rPr>
      <w:rFonts w:ascii="黑体" w:eastAsia="黑体"/>
      <w:sz w:val="28"/>
    </w:rPr>
  </w:style>
  <w:style w:type="paragraph" w:customStyle="1" w:styleId="affffff9">
    <w:name w:val="标准文件_封面抬头"/>
    <w:basedOn w:val="afffff9"/>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9"/>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9"/>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9"/>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9"/>
    <w:qFormat/>
    <w:pPr>
      <w:widowControl/>
      <w:numPr>
        <w:ilvl w:val="2"/>
      </w:numPr>
      <w:wordWrap w:val="0"/>
      <w:overflowPunct w:val="0"/>
      <w:autoSpaceDE w:val="0"/>
      <w:autoSpaceDN w:val="0"/>
      <w:textAlignment w:val="baseline"/>
      <w:outlineLvl w:val="3"/>
    </w:pPr>
  </w:style>
  <w:style w:type="paragraph" w:customStyle="1" w:styleId="affffffa">
    <w:name w:val="标准文件_附录公式"/>
    <w:basedOn w:val="afffff8"/>
    <w:next w:val="afffff8"/>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9"/>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9"/>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9"/>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9"/>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b">
    <w:name w:val="标准文件_附录章标题"/>
    <w:next w:val="afffff9"/>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c">
    <w:name w:val="标准文件_公式后的破折号"/>
    <w:basedOn w:val="afffff9"/>
    <w:next w:val="afffff9"/>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d">
    <w:name w:val="标准文件_目次、标准名称标题"/>
    <w:basedOn w:val="a6"/>
    <w:next w:val="afffff9"/>
    <w:qFormat/>
    <w:pPr>
      <w:spacing w:line="460" w:lineRule="exact"/>
    </w:pPr>
  </w:style>
  <w:style w:type="paragraph" w:customStyle="1" w:styleId="affffffe">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9"/>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9"/>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0">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9"/>
    <w:qFormat/>
    <w:pPr>
      <w:numPr>
        <w:numId w:val="12"/>
      </w:numPr>
      <w:spacing w:line="240" w:lineRule="auto"/>
      <w:jc w:val="left"/>
    </w:pPr>
    <w:rPr>
      <w:rFonts w:ascii="宋体" w:hAnsi="宋体"/>
      <w:sz w:val="18"/>
    </w:rPr>
  </w:style>
  <w:style w:type="character" w:customStyle="1" w:styleId="afffffff1">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9"/>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9"/>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9"/>
    <w:qFormat/>
    <w:pPr>
      <w:numPr>
        <w:ilvl w:val="2"/>
      </w:numPr>
      <w:spacing w:beforeLines="50" w:before="50" w:afterLines="50" w:after="50"/>
      <w:outlineLvl w:val="1"/>
    </w:pPr>
  </w:style>
  <w:style w:type="paragraph" w:customStyle="1" w:styleId="afffffff2">
    <w:name w:val="标准文件_一致程度"/>
    <w:basedOn w:val="afff5"/>
    <w:qFormat/>
    <w:pPr>
      <w:spacing w:line="440" w:lineRule="exact"/>
      <w:jc w:val="center"/>
    </w:pPr>
    <w:rPr>
      <w:sz w:val="28"/>
    </w:rPr>
  </w:style>
  <w:style w:type="paragraph" w:customStyle="1" w:styleId="afffffff3">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4">
    <w:name w:val="标准文件_英文图表脚注"/>
    <w:basedOn w:val="afffff8"/>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clear" w:pos="1276"/>
        <w:tab w:val="left" w:pos="851"/>
      </w:tabs>
      <w:jc w:val="both"/>
    </w:pPr>
    <w:rPr>
      <w:rFonts w:ascii="宋体"/>
      <w:sz w:val="21"/>
    </w:rPr>
  </w:style>
  <w:style w:type="paragraph" w:customStyle="1" w:styleId="af">
    <w:name w:val="标准文件_英文注："/>
    <w:basedOn w:val="afff5"/>
    <w:next w:val="afffff9"/>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9"/>
    <w:qFormat/>
    <w:pPr>
      <w:numPr>
        <w:numId w:val="16"/>
      </w:numPr>
      <w:tabs>
        <w:tab w:val="left" w:pos="0"/>
      </w:tabs>
      <w:spacing w:beforeLines="50" w:before="50" w:afterLines="50" w:after="50"/>
      <w:jc w:val="center"/>
    </w:pPr>
    <w:rPr>
      <w:rFonts w:ascii="黑体" w:eastAsia="黑体"/>
      <w:sz w:val="21"/>
    </w:rPr>
  </w:style>
  <w:style w:type="paragraph" w:customStyle="1" w:styleId="afffffff5">
    <w:name w:val="标准文件_正文公式"/>
    <w:basedOn w:val="afff5"/>
    <w:next w:val="afffff8"/>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9"/>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9"/>
    <w:qFormat/>
    <w:pPr>
      <w:numPr>
        <w:numId w:val="18"/>
      </w:numPr>
      <w:jc w:val="center"/>
    </w:pPr>
    <w:rPr>
      <w:rFonts w:ascii="黑体" w:eastAsia="黑体"/>
      <w:sz w:val="21"/>
    </w:rPr>
  </w:style>
  <w:style w:type="paragraph" w:customStyle="1" w:styleId="afb">
    <w:name w:val="标准文件_正文英文图标题"/>
    <w:next w:val="afffff9"/>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6">
    <w:name w:val="发布部门"/>
    <w:next w:val="afffff9"/>
    <w:qFormat/>
    <w:pPr>
      <w:framePr w:w="7433" w:h="585" w:hRule="exact" w:hSpace="180" w:vSpace="180" w:wrap="around" w:hAnchor="margin" w:xAlign="center" w:y="14401" w:anchorLock="1"/>
      <w:jc w:val="center"/>
    </w:pPr>
    <w:rPr>
      <w:rFonts w:ascii="宋体"/>
      <w:b/>
      <w:w w:val="135"/>
      <w:sz w:val="36"/>
    </w:rPr>
  </w:style>
  <w:style w:type="paragraph" w:customStyle="1" w:styleId="afffffff7">
    <w:name w:val="发布日期"/>
    <w:qFormat/>
    <w:pPr>
      <w:framePr w:w="4000" w:h="473" w:hRule="exact" w:hSpace="180" w:vSpace="180" w:wrap="around" w:hAnchor="margin" w:y="13511" w:anchorLock="1"/>
    </w:pPr>
    <w:rPr>
      <w:rFonts w:eastAsia="黑体"/>
      <w:sz w:val="28"/>
    </w:rPr>
  </w:style>
  <w:style w:type="paragraph" w:customStyle="1" w:styleId="afffffff8">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9">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a">
    <w:name w:val="封面标准文稿编辑信息"/>
    <w:qFormat/>
    <w:pPr>
      <w:spacing w:before="180" w:line="180" w:lineRule="exact"/>
      <w:jc w:val="center"/>
    </w:pPr>
    <w:rPr>
      <w:rFonts w:ascii="宋体"/>
      <w:sz w:val="21"/>
    </w:rPr>
  </w:style>
  <w:style w:type="paragraph" w:customStyle="1" w:styleId="afffffffb">
    <w:name w:val="封面标准文稿类别"/>
    <w:qFormat/>
    <w:pPr>
      <w:spacing w:before="440" w:line="400" w:lineRule="exact"/>
      <w:jc w:val="center"/>
    </w:pPr>
    <w:rPr>
      <w:rFonts w:ascii="宋体"/>
      <w:sz w:val="24"/>
    </w:rPr>
  </w:style>
  <w:style w:type="paragraph" w:customStyle="1" w:styleId="afffffffc">
    <w:name w:val="封面标准英文名称"/>
    <w:qFormat/>
    <w:pPr>
      <w:widowControl w:val="0"/>
      <w:spacing w:line="360" w:lineRule="exact"/>
      <w:jc w:val="center"/>
    </w:pPr>
    <w:rPr>
      <w:sz w:val="28"/>
    </w:rPr>
  </w:style>
  <w:style w:type="paragraph" w:customStyle="1" w:styleId="afffffffd">
    <w:name w:val="封面一致性程度标识"/>
    <w:qFormat/>
    <w:pPr>
      <w:spacing w:before="440" w:line="440" w:lineRule="exact"/>
      <w:jc w:val="center"/>
    </w:pPr>
    <w:rPr>
      <w:sz w:val="28"/>
    </w:rPr>
  </w:style>
  <w:style w:type="paragraph" w:customStyle="1" w:styleId="afffffffe">
    <w:name w:val="封面正文"/>
    <w:qFormat/>
    <w:pPr>
      <w:jc w:val="both"/>
    </w:pPr>
  </w:style>
  <w:style w:type="paragraph" w:customStyle="1" w:styleId="affffffff">
    <w:name w:val="附录二级无标题条"/>
    <w:basedOn w:val="afff5"/>
    <w:next w:val="afffff9"/>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0">
    <w:name w:val="附录三级无标题条"/>
    <w:basedOn w:val="affffffff"/>
    <w:next w:val="afffff9"/>
    <w:qFormat/>
    <w:pPr>
      <w:outlineLvl w:val="4"/>
    </w:pPr>
  </w:style>
  <w:style w:type="paragraph" w:customStyle="1" w:styleId="affffffff1">
    <w:name w:val="附录四级无标题条"/>
    <w:basedOn w:val="affffffff0"/>
    <w:next w:val="afffff9"/>
    <w:qFormat/>
    <w:pPr>
      <w:outlineLvl w:val="5"/>
    </w:pPr>
  </w:style>
  <w:style w:type="paragraph" w:customStyle="1" w:styleId="affffffff2">
    <w:name w:val="附录图"/>
    <w:next w:val="afffff9"/>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3">
    <w:name w:val="附录五级无标题条"/>
    <w:basedOn w:val="affffffff1"/>
    <w:next w:val="afffff9"/>
    <w:qFormat/>
    <w:pPr>
      <w:outlineLvl w:val="6"/>
    </w:pPr>
  </w:style>
  <w:style w:type="paragraph" w:customStyle="1" w:styleId="affffffff4">
    <w:name w:val="附录性质"/>
    <w:basedOn w:val="afff5"/>
    <w:qFormat/>
    <w:pPr>
      <w:widowControl/>
      <w:adjustRightInd/>
      <w:jc w:val="center"/>
    </w:pPr>
    <w:rPr>
      <w:rFonts w:ascii="黑体" w:eastAsia="黑体"/>
    </w:rPr>
  </w:style>
  <w:style w:type="paragraph" w:customStyle="1" w:styleId="affffffff5">
    <w:name w:val="附录一级无标题条"/>
    <w:basedOn w:val="affffffb"/>
    <w:next w:val="afffff9"/>
    <w:qFormat/>
    <w:pPr>
      <w:autoSpaceDN w:val="0"/>
      <w:outlineLvl w:val="2"/>
    </w:pPr>
    <w:rPr>
      <w:rFonts w:ascii="宋体" w:eastAsia="宋体" w:hAnsi="宋体"/>
    </w:rPr>
  </w:style>
  <w:style w:type="character" w:customStyle="1" w:styleId="affffffff6">
    <w:name w:val="个人答复风格"/>
    <w:qFormat/>
    <w:rPr>
      <w:rFonts w:ascii="Arial" w:eastAsia="宋体" w:hAnsi="Arial" w:cs="Arial"/>
      <w:color w:val="auto"/>
      <w:spacing w:val="0"/>
      <w:sz w:val="20"/>
    </w:rPr>
  </w:style>
  <w:style w:type="character" w:customStyle="1" w:styleId="affffffff7">
    <w:name w:val="个人撰写风格"/>
    <w:qFormat/>
    <w:rPr>
      <w:rFonts w:ascii="Arial" w:eastAsia="宋体" w:hAnsi="Arial" w:cs="Arial"/>
      <w:color w:val="auto"/>
      <w:spacing w:val="0"/>
      <w:sz w:val="20"/>
    </w:rPr>
  </w:style>
  <w:style w:type="paragraph" w:customStyle="1" w:styleId="affffffff8">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9">
    <w:name w:val="列项·"/>
    <w:basedOn w:val="afffff9"/>
    <w:qFormat/>
    <w:pPr>
      <w:tabs>
        <w:tab w:val="left" w:pos="840"/>
      </w:tabs>
    </w:pPr>
  </w:style>
  <w:style w:type="paragraph" w:customStyle="1" w:styleId="affffffffa">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b">
    <w:name w:val="其他标准称谓"/>
    <w:qFormat/>
    <w:pPr>
      <w:spacing w:line="0" w:lineRule="atLeast"/>
      <w:jc w:val="distribute"/>
    </w:pPr>
    <w:rPr>
      <w:rFonts w:ascii="黑体" w:eastAsia="黑体" w:hAnsi="宋体"/>
      <w:sz w:val="52"/>
    </w:rPr>
  </w:style>
  <w:style w:type="paragraph" w:customStyle="1" w:styleId="affffffffc">
    <w:name w:val="其他发布部门"/>
    <w:basedOn w:val="afffffff6"/>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d">
    <w:name w:val="实施日期"/>
    <w:basedOn w:val="afffffff7"/>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e">
    <w:name w:val="文献分类号"/>
    <w:qFormat/>
    <w:pPr>
      <w:framePr w:hSpace="180" w:vSpace="180" w:wrap="around" w:hAnchor="margin" w:y="1" w:anchorLock="1"/>
      <w:widowControl w:val="0"/>
      <w:textAlignment w:val="center"/>
    </w:pPr>
    <w:rPr>
      <w:rFonts w:eastAsia="黑体"/>
      <w:sz w:val="21"/>
    </w:rPr>
  </w:style>
  <w:style w:type="paragraph" w:customStyle="1" w:styleId="afffffffff">
    <w:name w:val="无标题条"/>
    <w:next w:val="afffff9"/>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0">
    <w:name w:val="注:后续"/>
    <w:qFormat/>
    <w:pPr>
      <w:spacing w:line="300" w:lineRule="exact"/>
      <w:ind w:leftChars="400" w:left="600" w:hangingChars="200" w:hanging="200"/>
      <w:jc w:val="both"/>
    </w:pPr>
    <w:rPr>
      <w:rFonts w:ascii="宋体"/>
      <w:sz w:val="18"/>
    </w:rPr>
  </w:style>
  <w:style w:type="paragraph" w:customStyle="1" w:styleId="afffffffff1">
    <w:name w:val="注×:后续"/>
    <w:basedOn w:val="afffffffff0"/>
    <w:qFormat/>
    <w:pPr>
      <w:ind w:leftChars="0" w:left="1406" w:firstLineChars="0" w:hanging="499"/>
    </w:pPr>
  </w:style>
  <w:style w:type="paragraph" w:customStyle="1" w:styleId="afffffffff2">
    <w:name w:val="标准文件_一级无标题"/>
    <w:basedOn w:val="affd"/>
    <w:qFormat/>
    <w:pPr>
      <w:spacing w:beforeLines="0" w:before="0" w:afterLines="0" w:after="0"/>
      <w:outlineLvl w:val="9"/>
    </w:pPr>
    <w:rPr>
      <w:rFonts w:ascii="宋体" w:eastAsia="宋体"/>
    </w:rPr>
  </w:style>
  <w:style w:type="paragraph" w:customStyle="1" w:styleId="afffffffff3">
    <w:name w:val="标准文件_五级无标题"/>
    <w:basedOn w:val="afff1"/>
    <w:qFormat/>
    <w:pPr>
      <w:spacing w:beforeLines="0" w:before="0" w:afterLines="0" w:after="0"/>
      <w:outlineLvl w:val="9"/>
    </w:pPr>
    <w:rPr>
      <w:rFonts w:ascii="宋体" w:eastAsia="宋体"/>
    </w:rPr>
  </w:style>
  <w:style w:type="paragraph" w:customStyle="1" w:styleId="afffffffff4">
    <w:name w:val="标准文件_三级无标题"/>
    <w:basedOn w:val="afff"/>
    <w:qFormat/>
    <w:pPr>
      <w:spacing w:beforeLines="0" w:before="0" w:afterLines="0" w:after="0"/>
      <w:outlineLvl w:val="9"/>
    </w:pPr>
    <w:rPr>
      <w:rFonts w:ascii="宋体" w:eastAsia="宋体"/>
    </w:rPr>
  </w:style>
  <w:style w:type="paragraph" w:customStyle="1" w:styleId="afffffffff5">
    <w:name w:val="标准文件_二级无标题"/>
    <w:basedOn w:val="affe"/>
    <w:qFormat/>
    <w:pPr>
      <w:spacing w:beforeLines="0" w:before="0" w:afterLines="0" w:after="0"/>
      <w:outlineLvl w:val="9"/>
    </w:pPr>
    <w:rPr>
      <w:rFonts w:ascii="宋体" w:eastAsia="宋体"/>
    </w:rPr>
  </w:style>
  <w:style w:type="paragraph" w:customStyle="1" w:styleId="afffffffff6">
    <w:name w:val="标准_四级无标题"/>
    <w:basedOn w:val="afff0"/>
    <w:next w:val="afffff9"/>
    <w:qFormat/>
    <w:rPr>
      <w:rFonts w:eastAsia="宋体"/>
    </w:rPr>
  </w:style>
  <w:style w:type="paragraph" w:customStyle="1" w:styleId="afffffffff7">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9"/>
    <w:qFormat/>
    <w:pPr>
      <w:numPr>
        <w:numId w:val="23"/>
      </w:numPr>
      <w:ind w:firstLineChars="0" w:firstLine="0"/>
    </w:pPr>
    <w:rPr>
      <w:rFonts w:ascii="Times New Roman" w:cs="Arial"/>
      <w:szCs w:val="28"/>
    </w:rPr>
  </w:style>
  <w:style w:type="paragraph" w:customStyle="1" w:styleId="ae">
    <w:name w:val="标准文件_小写罗马数字编号列项"/>
    <w:basedOn w:val="afffff9"/>
    <w:qFormat/>
    <w:pPr>
      <w:numPr>
        <w:numId w:val="24"/>
      </w:numPr>
      <w:ind w:firstLineChars="0" w:firstLine="0"/>
    </w:pPr>
    <w:rPr>
      <w:rFonts w:cs="Arial"/>
      <w:szCs w:val="28"/>
    </w:rPr>
  </w:style>
  <w:style w:type="paragraph" w:customStyle="1" w:styleId="afffffffff8">
    <w:name w:val="标准文件_附录标题"/>
    <w:basedOn w:val="aff3"/>
    <w:qFormat/>
    <w:pPr>
      <w:numPr>
        <w:numId w:val="0"/>
      </w:numPr>
      <w:spacing w:after="280"/>
      <w:outlineLvl w:val="9"/>
    </w:pPr>
  </w:style>
  <w:style w:type="paragraph" w:customStyle="1" w:styleId="afffffffff9">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9"/>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a">
    <w:name w:val="标准文件_索引字母"/>
    <w:next w:val="afffff9"/>
    <w:qFormat/>
    <w:pPr>
      <w:jc w:val="center"/>
    </w:pPr>
    <w:rPr>
      <w:rFonts w:ascii="宋体" w:eastAsia="Times New Roman" w:hAnsi="宋体"/>
      <w:b/>
      <w:kern w:val="2"/>
      <w:sz w:val="21"/>
    </w:rPr>
  </w:style>
  <w:style w:type="paragraph" w:customStyle="1" w:styleId="afffffffffb">
    <w:name w:val="标准文件_附录前"/>
    <w:next w:val="afffff9"/>
    <w:qFormat/>
    <w:pPr>
      <w:spacing w:line="20" w:lineRule="atLeast"/>
      <w:ind w:firstLine="200"/>
    </w:pPr>
    <w:rPr>
      <w:rFonts w:ascii="宋体" w:hAnsi="宋体"/>
      <w:kern w:val="2"/>
      <w:sz w:val="10"/>
    </w:rPr>
  </w:style>
  <w:style w:type="paragraph" w:customStyle="1" w:styleId="afffffffffc">
    <w:name w:val="标准文件_正文标准名称"/>
    <w:qFormat/>
    <w:pPr>
      <w:spacing w:after="640" w:line="400" w:lineRule="exact"/>
      <w:jc w:val="center"/>
    </w:pPr>
    <w:rPr>
      <w:rFonts w:ascii="黑体" w:eastAsia="黑体" w:hAnsi="黑体"/>
      <w:kern w:val="2"/>
      <w:sz w:val="32"/>
      <w:szCs w:val="32"/>
    </w:rPr>
  </w:style>
  <w:style w:type="paragraph" w:customStyle="1" w:styleId="afffffffffd">
    <w:name w:val="标准文件_表格"/>
    <w:basedOn w:val="afffff9"/>
    <w:qFormat/>
    <w:pPr>
      <w:ind w:firstLineChars="0" w:firstLine="0"/>
      <w:jc w:val="center"/>
    </w:pPr>
    <w:rPr>
      <w:sz w:val="18"/>
    </w:rPr>
  </w:style>
  <w:style w:type="paragraph" w:customStyle="1" w:styleId="afff2">
    <w:name w:val="标准文件_注："/>
    <w:next w:val="afffff9"/>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e"/>
    <w:qFormat/>
    <w:pPr>
      <w:widowControl w:val="0"/>
      <w:numPr>
        <w:numId w:val="28"/>
      </w:numPr>
      <w:jc w:val="both"/>
    </w:pPr>
    <w:rPr>
      <w:rFonts w:ascii="宋体"/>
      <w:sz w:val="18"/>
      <w:szCs w:val="18"/>
    </w:rPr>
  </w:style>
  <w:style w:type="paragraph" w:customStyle="1" w:styleId="afffffffffe">
    <w:name w:val="标准文件_示例内容"/>
    <w:basedOn w:val="afffff9"/>
    <w:qFormat/>
    <w:pPr>
      <w:ind w:firstLine="420"/>
    </w:pPr>
    <w:rPr>
      <w:sz w:val="18"/>
    </w:rPr>
  </w:style>
  <w:style w:type="paragraph" w:customStyle="1" w:styleId="afa">
    <w:name w:val="标准文件_示例×："/>
    <w:basedOn w:val="afff5"/>
    <w:next w:val="afffffffffe"/>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9"/>
    <w:qFormat/>
    <w:rPr>
      <w:rFonts w:ascii="宋体" w:hAnsi="Times New Roman"/>
      <w:sz w:val="21"/>
    </w:rPr>
  </w:style>
  <w:style w:type="paragraph" w:customStyle="1" w:styleId="affffffffff">
    <w:name w:val="标准文件_表格续"/>
    <w:basedOn w:val="afffff9"/>
    <w:next w:val="afffff9"/>
    <w:qFormat/>
    <w:pPr>
      <w:jc w:val="center"/>
    </w:pPr>
    <w:rPr>
      <w:rFonts w:ascii="黑体" w:eastAsia="黑体" w:hAnsi="黑体"/>
    </w:rPr>
  </w:style>
  <w:style w:type="character" w:customStyle="1" w:styleId="13">
    <w:name w:val="占位符文本1"/>
    <w:basedOn w:val="afff6"/>
    <w:uiPriority w:val="99"/>
    <w:semiHidden/>
    <w:qFormat/>
    <w:rPr>
      <w:color w:val="808080"/>
    </w:rPr>
  </w:style>
  <w:style w:type="paragraph" w:customStyle="1" w:styleId="2">
    <w:name w:val="标准文件_二级项2"/>
    <w:basedOn w:val="afffff9"/>
    <w:qFormat/>
    <w:pPr>
      <w:numPr>
        <w:ilvl w:val="1"/>
        <w:numId w:val="21"/>
      </w:numPr>
      <w:ind w:left="1271" w:firstLineChars="0" w:hanging="420"/>
    </w:pPr>
  </w:style>
  <w:style w:type="paragraph" w:customStyle="1" w:styleId="21">
    <w:name w:val="标准文件_三级项2"/>
    <w:basedOn w:val="afffff9"/>
    <w:qFormat/>
    <w:pPr>
      <w:numPr>
        <w:numId w:val="30"/>
      </w:numPr>
      <w:spacing w:line="300" w:lineRule="exact"/>
      <w:ind w:left="1276" w:firstLineChars="0" w:hanging="425"/>
    </w:pPr>
    <w:rPr>
      <w:rFonts w:ascii="Times New Roman"/>
    </w:rPr>
  </w:style>
  <w:style w:type="paragraph" w:customStyle="1" w:styleId="20">
    <w:name w:val="标准文件_一级项2"/>
    <w:basedOn w:val="afffff9"/>
    <w:qFormat/>
    <w:pPr>
      <w:numPr>
        <w:numId w:val="31"/>
      </w:numPr>
      <w:spacing w:line="300" w:lineRule="exact"/>
      <w:ind w:left="1271" w:firstLineChars="0" w:hanging="420"/>
    </w:pPr>
    <w:rPr>
      <w:rFonts w:ascii="Times New Roman"/>
    </w:rPr>
  </w:style>
  <w:style w:type="paragraph" w:customStyle="1" w:styleId="affffffffff0">
    <w:name w:val="标准文件_提示"/>
    <w:basedOn w:val="afffff9"/>
    <w:next w:val="afffff9"/>
    <w:qFormat/>
    <w:pPr>
      <w:ind w:firstLine="420"/>
    </w:pPr>
    <w:rPr>
      <w:rFonts w:ascii="黑体" w:eastAsia="黑体"/>
    </w:rPr>
  </w:style>
  <w:style w:type="character" w:customStyle="1" w:styleId="affffffffff1">
    <w:name w:val="标准文件_来源"/>
    <w:basedOn w:val="afff6"/>
    <w:uiPriority w:val="1"/>
    <w:qFormat/>
    <w:rPr>
      <w:rFonts w:eastAsia="宋体"/>
      <w:sz w:val="21"/>
    </w:rPr>
  </w:style>
  <w:style w:type="paragraph" w:customStyle="1" w:styleId="affffffffff2">
    <w:name w:val="标准文件_图表说明"/>
    <w:qFormat/>
    <w:pPr>
      <w:spacing w:line="276" w:lineRule="auto"/>
      <w:ind w:firstLine="420"/>
    </w:pPr>
    <w:rPr>
      <w:rFonts w:ascii="宋体" w:hAnsi="宋体"/>
      <w:kern w:val="2"/>
      <w:sz w:val="18"/>
    </w:rPr>
  </w:style>
  <w:style w:type="paragraph" w:customStyle="1" w:styleId="affffffffff3">
    <w:name w:val="其他发布日期"/>
    <w:basedOn w:val="afffffff7"/>
    <w:qFormat/>
    <w:pPr>
      <w:framePr w:w="3997" w:h="471" w:hRule="exact" w:hSpace="0" w:vSpace="181" w:wrap="around" w:vAnchor="page" w:hAnchor="page" w:x="1419" w:y="14097"/>
    </w:pPr>
  </w:style>
  <w:style w:type="paragraph" w:customStyle="1" w:styleId="affffffffff4">
    <w:name w:val="其他实施日期"/>
    <w:basedOn w:val="affffffffd"/>
    <w:qFormat/>
    <w:pPr>
      <w:framePr w:w="3997" w:h="471" w:hRule="exact" w:vSpace="181" w:wrap="around" w:vAnchor="page" w:hAnchor="page" w:x="7089" w:y="14097"/>
    </w:pPr>
  </w:style>
  <w:style w:type="paragraph" w:customStyle="1" w:styleId="affffffffff5">
    <w:name w:val="标准文件_文件编号"/>
    <w:basedOn w:val="afffff9"/>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pPr>
      <w:framePr w:wrap="around"/>
      <w:spacing w:before="57"/>
    </w:pPr>
    <w:rPr>
      <w:sz w:val="21"/>
    </w:rPr>
  </w:style>
  <w:style w:type="paragraph" w:customStyle="1" w:styleId="affffffffff7">
    <w:name w:val="标准文件_文件名称"/>
    <w:basedOn w:val="afffff9"/>
    <w:next w:val="afffff9"/>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9"/>
    <w:next w:val="afffff9"/>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9"/>
    <w:next w:val="afffff9"/>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9"/>
    <w:next w:val="afffff9"/>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9"/>
    <w:next w:val="afffff9"/>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9"/>
    <w:next w:val="afffff9"/>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9"/>
    <w:next w:val="afffff9"/>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9"/>
    <w:next w:val="afffff9"/>
    <w:qFormat/>
    <w:pPr>
      <w:numPr>
        <w:ilvl w:val="5"/>
        <w:numId w:val="8"/>
      </w:numPr>
      <w:spacing w:beforeLines="50" w:before="50" w:afterLines="50" w:after="50"/>
      <w:ind w:firstLineChars="0"/>
    </w:pPr>
    <w:rPr>
      <w:rFonts w:ascii="黑体" w:eastAsia="黑体"/>
    </w:rPr>
  </w:style>
  <w:style w:type="paragraph" w:customStyle="1" w:styleId="affffffffff8">
    <w:name w:val="标准文件_注后"/>
    <w:basedOn w:val="afffff9"/>
    <w:qFormat/>
    <w:pPr>
      <w:ind w:left="811" w:firstLineChars="0" w:firstLine="0"/>
    </w:pPr>
    <w:rPr>
      <w:sz w:val="18"/>
    </w:rPr>
  </w:style>
  <w:style w:type="paragraph" w:customStyle="1" w:styleId="X">
    <w:name w:val="标准文件_注X后"/>
    <w:basedOn w:val="afffff9"/>
    <w:qFormat/>
    <w:pPr>
      <w:ind w:left="811" w:firstLineChars="0" w:firstLine="0"/>
    </w:pPr>
    <w:rPr>
      <w:sz w:val="18"/>
    </w:rPr>
  </w:style>
  <w:style w:type="paragraph" w:customStyle="1" w:styleId="affffffffff9">
    <w:name w:val="标准文件_示例后"/>
    <w:basedOn w:val="afffff9"/>
    <w:qFormat/>
    <w:pPr>
      <w:ind w:left="964" w:firstLineChars="0" w:firstLine="0"/>
    </w:pPr>
    <w:rPr>
      <w:sz w:val="18"/>
    </w:rPr>
  </w:style>
  <w:style w:type="paragraph" w:customStyle="1" w:styleId="X0">
    <w:name w:val="标准文件_示例X后"/>
    <w:basedOn w:val="afffff9"/>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a">
    <w:name w:val="标准文件_索引项"/>
    <w:basedOn w:val="afffff9"/>
    <w:next w:val="afffff9"/>
    <w:qFormat/>
    <w:pPr>
      <w:tabs>
        <w:tab w:val="right" w:leader="dot" w:pos="9356"/>
      </w:tabs>
      <w:ind w:left="210" w:firstLineChars="0" w:hanging="210"/>
      <w:jc w:val="left"/>
    </w:pPr>
  </w:style>
  <w:style w:type="paragraph" w:customStyle="1" w:styleId="affffffffffb">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c">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d">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e">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0">
    <w:name w:val="标准文件_引言一级无标题"/>
    <w:basedOn w:val="a7"/>
    <w:next w:val="afffff9"/>
    <w:qFormat/>
    <w:pPr>
      <w:spacing w:beforeLines="0" w:before="0" w:afterLines="0" w:after="0" w:line="276" w:lineRule="auto"/>
    </w:pPr>
    <w:rPr>
      <w:rFonts w:ascii="宋体" w:eastAsia="宋体"/>
    </w:rPr>
  </w:style>
  <w:style w:type="paragraph" w:customStyle="1" w:styleId="afffffffffff1">
    <w:name w:val="标准文件_引言二级无标题"/>
    <w:basedOn w:val="a8"/>
    <w:next w:val="afffff9"/>
    <w:qFormat/>
    <w:pPr>
      <w:spacing w:beforeLines="0" w:before="0" w:afterLines="0" w:after="0" w:line="276" w:lineRule="auto"/>
    </w:pPr>
    <w:rPr>
      <w:rFonts w:ascii="宋体" w:eastAsia="宋体"/>
    </w:rPr>
  </w:style>
  <w:style w:type="paragraph" w:customStyle="1" w:styleId="afffffffffff2">
    <w:name w:val="标准文件_引言三级无标题"/>
    <w:basedOn w:val="a9"/>
    <w:next w:val="afffff9"/>
    <w:qFormat/>
    <w:pPr>
      <w:spacing w:beforeLines="0" w:before="0" w:afterLines="0" w:after="0" w:line="276" w:lineRule="auto"/>
    </w:pPr>
    <w:rPr>
      <w:rFonts w:ascii="宋体" w:eastAsia="宋体"/>
    </w:rPr>
  </w:style>
  <w:style w:type="paragraph" w:customStyle="1" w:styleId="afffffffffff3">
    <w:name w:val="标准文件_引言四级无标题"/>
    <w:basedOn w:val="aa"/>
    <w:next w:val="afffff9"/>
    <w:qFormat/>
    <w:pPr>
      <w:spacing w:beforeLines="0" w:before="0" w:afterLines="0" w:after="0" w:line="276" w:lineRule="auto"/>
    </w:pPr>
    <w:rPr>
      <w:rFonts w:ascii="宋体" w:eastAsia="宋体"/>
    </w:rPr>
  </w:style>
  <w:style w:type="paragraph" w:customStyle="1" w:styleId="afffffffffff4">
    <w:name w:val="标准文件_引言五级无标题"/>
    <w:basedOn w:val="ab"/>
    <w:next w:val="afffff9"/>
    <w:qFormat/>
    <w:pPr>
      <w:spacing w:beforeLines="0" w:before="0" w:afterLines="0" w:after="0" w:line="276" w:lineRule="auto"/>
    </w:pPr>
    <w:rPr>
      <w:rFonts w:ascii="宋体" w:eastAsia="宋体"/>
    </w:rPr>
  </w:style>
  <w:style w:type="paragraph" w:customStyle="1" w:styleId="afffffffffff5">
    <w:name w:val="标准文件_索引标题"/>
    <w:basedOn w:val="affffff0"/>
    <w:next w:val="afffff9"/>
    <w:qFormat/>
    <w:rPr>
      <w:rFonts w:hAnsi="黑体"/>
    </w:rPr>
  </w:style>
  <w:style w:type="paragraph" w:customStyle="1" w:styleId="afffffffffff6">
    <w:name w:val="标准文件_脚注内容"/>
    <w:basedOn w:val="afffff9"/>
    <w:qFormat/>
    <w:pPr>
      <w:ind w:leftChars="200" w:left="400" w:hangingChars="200" w:hanging="200"/>
    </w:pPr>
    <w:rPr>
      <w:sz w:val="15"/>
    </w:rPr>
  </w:style>
  <w:style w:type="paragraph" w:customStyle="1" w:styleId="afffffffffff7">
    <w:name w:val="标准文件_术语条一"/>
    <w:basedOn w:val="afffffffff2"/>
    <w:next w:val="afffff9"/>
    <w:qFormat/>
  </w:style>
  <w:style w:type="paragraph" w:customStyle="1" w:styleId="afffffffffff8">
    <w:name w:val="标准文件_术语条二"/>
    <w:basedOn w:val="afffffffff5"/>
    <w:next w:val="afffff9"/>
    <w:qFormat/>
  </w:style>
  <w:style w:type="paragraph" w:customStyle="1" w:styleId="afffffffffff9">
    <w:name w:val="标准文件_术语条三"/>
    <w:basedOn w:val="afffffffff4"/>
    <w:next w:val="afffff9"/>
    <w:qFormat/>
  </w:style>
  <w:style w:type="paragraph" w:customStyle="1" w:styleId="afffffffffffa">
    <w:name w:val="标准文件_术语条四"/>
    <w:basedOn w:val="afffffffff7"/>
    <w:next w:val="afffff9"/>
    <w:qFormat/>
  </w:style>
  <w:style w:type="paragraph" w:customStyle="1" w:styleId="afffffffffffb">
    <w:name w:val="标准文件_术语条五"/>
    <w:basedOn w:val="afffffffff3"/>
    <w:next w:val="afffff9"/>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c">
    <w:name w:val="发布"/>
    <w:basedOn w:val="afff6"/>
    <w:qFormat/>
    <w:rPr>
      <w:rFonts w:ascii="黑体" w:eastAsia="黑体"/>
      <w:spacing w:val="85"/>
      <w:w w:val="100"/>
      <w:position w:val="3"/>
      <w:sz w:val="28"/>
      <w:szCs w:val="28"/>
    </w:rPr>
  </w:style>
  <w:style w:type="paragraph" w:customStyle="1" w:styleId="afffffffffffd">
    <w:name w:val="*正文"/>
    <w:basedOn w:val="afff5"/>
    <w:uiPriority w:val="9"/>
    <w:qFormat/>
    <w:pPr>
      <w:spacing w:line="360" w:lineRule="auto"/>
      <w:ind w:firstLine="482"/>
    </w:pPr>
    <w:rPr>
      <w:rFonts w:ascii="宋体" w:hAnsi="宋体"/>
      <w:kern w:val="0"/>
      <w:sz w:val="24"/>
      <w:szCs w:val="20"/>
    </w:rPr>
  </w:style>
  <w:style w:type="paragraph" w:customStyle="1" w:styleId="DH">
    <w:name w:val="DH正文"/>
    <w:basedOn w:val="afff5"/>
    <w:qFormat/>
    <w:pPr>
      <w:spacing w:line="360" w:lineRule="auto"/>
      <w:ind w:firstLineChars="200" w:firstLine="480"/>
    </w:pPr>
    <w:rPr>
      <w:rFonts w:ascii="仿宋_GB2312" w:hAnsi="Arial"/>
      <w:color w:val="000000" w:themeColor="text1"/>
      <w:sz w:val="24"/>
      <w:szCs w:val="28"/>
    </w:rPr>
  </w:style>
  <w:style w:type="paragraph" w:customStyle="1" w:styleId="14">
    <w:name w:val="修订1"/>
    <w:hidden/>
    <w:uiPriority w:val="99"/>
    <w:semiHidden/>
    <w:qFormat/>
    <w:rPr>
      <w:rFonts w:ascii="Calibri" w:hAnsi="Calibri"/>
      <w:kern w:val="2"/>
      <w:sz w:val="21"/>
      <w:szCs w:val="21"/>
    </w:rPr>
  </w:style>
  <w:style w:type="character" w:customStyle="1" w:styleId="afffb">
    <w:name w:val="批注文字 字符"/>
    <w:basedOn w:val="afff6"/>
    <w:link w:val="afffa"/>
    <w:uiPriority w:val="99"/>
    <w:semiHidden/>
    <w:qFormat/>
    <w:rPr>
      <w:rFonts w:ascii="Calibri" w:hAnsi="Calibri"/>
      <w:kern w:val="2"/>
      <w:sz w:val="21"/>
      <w:szCs w:val="21"/>
    </w:rPr>
  </w:style>
  <w:style w:type="character" w:customStyle="1" w:styleId="affffa">
    <w:name w:val="批注主题 字符"/>
    <w:basedOn w:val="afffb"/>
    <w:link w:val="affff9"/>
    <w:uiPriority w:val="99"/>
    <w:semiHidden/>
    <w:qFormat/>
    <w:rPr>
      <w:rFonts w:ascii="Calibri" w:hAnsi="Calibri"/>
      <w:b/>
      <w:bCs/>
      <w:kern w:val="2"/>
      <w:sz w:val="21"/>
      <w:szCs w:val="21"/>
    </w:rPr>
  </w:style>
  <w:style w:type="paragraph" w:customStyle="1" w:styleId="15">
    <w:name w:val="列表段落1"/>
    <w:basedOn w:val="afff5"/>
    <w:uiPriority w:val="1"/>
    <w:qFormat/>
    <w:pPr>
      <w:spacing w:before="43"/>
      <w:ind w:left="1090"/>
    </w:pPr>
    <w:rPr>
      <w:rFonts w:ascii="宋体" w:hAnsi="宋体" w:cs="宋体"/>
      <w:lang w:eastAsia="en-US" w:bidi="en-US"/>
    </w:rPr>
  </w:style>
  <w:style w:type="paragraph" w:customStyle="1" w:styleId="Bodytext1">
    <w:name w:val="Body text|1"/>
    <w:basedOn w:val="afff5"/>
    <w:qFormat/>
    <w:pPr>
      <w:spacing w:line="334" w:lineRule="auto"/>
      <w:ind w:firstLine="400"/>
    </w:pPr>
    <w:rPr>
      <w:rFonts w:ascii="宋体" w:hAnsi="宋体" w:cs="宋体"/>
      <w:sz w:val="36"/>
      <w:szCs w:val="36"/>
      <w:lang w:val="zh-TW" w:eastAsia="zh-TW" w:bidi="zh-TW"/>
    </w:rPr>
  </w:style>
  <w:style w:type="paragraph" w:customStyle="1" w:styleId="Other1">
    <w:name w:val="Other|1"/>
    <w:basedOn w:val="afff5"/>
    <w:qFormat/>
    <w:pPr>
      <w:spacing w:line="313" w:lineRule="exact"/>
    </w:pPr>
    <w:rPr>
      <w:rFonts w:ascii="宋体" w:hAnsi="宋体" w:cs="宋体"/>
      <w:sz w:val="20"/>
      <w:szCs w:val="20"/>
      <w:lang w:val="zh-TW" w:eastAsia="zh-TW" w:bidi="zh-TW"/>
    </w:rPr>
  </w:style>
  <w:style w:type="paragraph" w:customStyle="1" w:styleId="24">
    <w:name w:val="修订2"/>
    <w:hidden/>
    <w:uiPriority w:val="99"/>
    <w:unhideWhenUsed/>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footer" Target="footer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47D37B11154EC8A3E02E25006BCF93"/>
        <w:category>
          <w:name w:val="常规"/>
          <w:gallery w:val="placeholder"/>
        </w:category>
        <w:types>
          <w:type w:val="bbPlcHdr"/>
        </w:types>
        <w:behaviors>
          <w:behavior w:val="content"/>
        </w:behaviors>
        <w:guid w:val="{3E39CCF8-43C5-4DC4-A991-B5D5986FC297}"/>
      </w:docPartPr>
      <w:docPartBody>
        <w:p w:rsidR="00DD727C" w:rsidRDefault="00000000">
          <w:pPr>
            <w:pStyle w:val="5F47D37B11154EC8A3E02E25006BCF93"/>
          </w:pPr>
          <w:r>
            <w:rPr>
              <w:rStyle w:val="1"/>
              <w:rFonts w:hint="eastAsia"/>
            </w:rPr>
            <w:t>单击或点击此处输入文字。</w:t>
          </w:r>
        </w:p>
      </w:docPartBody>
    </w:docPart>
    <w:docPart>
      <w:docPartPr>
        <w:name w:val="7187E20B3A4A47C2AF71BDD13EC6B727"/>
        <w:category>
          <w:name w:val="常规"/>
          <w:gallery w:val="placeholder"/>
        </w:category>
        <w:types>
          <w:type w:val="bbPlcHdr"/>
        </w:types>
        <w:behaviors>
          <w:behavior w:val="content"/>
        </w:behaviors>
        <w:guid w:val="{6408234C-654F-44C6-AF84-21EF147D24A6}"/>
      </w:docPartPr>
      <w:docPartBody>
        <w:p w:rsidR="00DD727C" w:rsidRDefault="00000000">
          <w:pPr>
            <w:pStyle w:val="7187E20B3A4A47C2AF71BDD13EC6B727"/>
          </w:pPr>
          <w:r>
            <w:rPr>
              <w:rStyle w:val="1"/>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33F"/>
    <w:rsid w:val="00212AE1"/>
    <w:rsid w:val="00240055"/>
    <w:rsid w:val="003F3165"/>
    <w:rsid w:val="0049033F"/>
    <w:rsid w:val="009A3047"/>
    <w:rsid w:val="00A00849"/>
    <w:rsid w:val="00A27E10"/>
    <w:rsid w:val="00DA3DE9"/>
    <w:rsid w:val="00DD3188"/>
    <w:rsid w:val="00DD727C"/>
    <w:rsid w:val="00EE489D"/>
    <w:rsid w:val="00F65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Pr>
      <w:color w:val="808080"/>
    </w:rPr>
  </w:style>
  <w:style w:type="paragraph" w:customStyle="1" w:styleId="5F47D37B11154EC8A3E02E25006BCF93">
    <w:name w:val="5F47D37B11154EC8A3E02E25006BCF93"/>
    <w:qFormat/>
    <w:pPr>
      <w:widowControl w:val="0"/>
      <w:jc w:val="both"/>
    </w:pPr>
    <w:rPr>
      <w:rFonts w:asciiTheme="minorHAnsi" w:eastAsiaTheme="minorEastAsia" w:hAnsiTheme="minorHAnsi" w:cstheme="minorBidi"/>
      <w:kern w:val="2"/>
      <w:sz w:val="21"/>
      <w:szCs w:val="22"/>
    </w:rPr>
  </w:style>
  <w:style w:type="paragraph" w:customStyle="1" w:styleId="7187E20B3A4A47C2AF71BDD13EC6B727">
    <w:name w:val="7187E20B3A4A47C2AF71BDD13EC6B727"/>
    <w:qFormat/>
    <w:pPr>
      <w:widowControl w:val="0"/>
      <w:jc w:val="both"/>
    </w:pPr>
    <w:rPr>
      <w:rFonts w:asciiTheme="minorHAnsi" w:eastAsiaTheme="minorEastAsia" w:hAnsiTheme="minorHAnsi" w:cstheme="minorBidi"/>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1745</Words>
  <Characters>9953</Characters>
  <Application>Microsoft Office Word</Application>
  <DocSecurity>0</DocSecurity>
  <Lines>82</Lines>
  <Paragraphs>23</Paragraphs>
  <ScaleCrop>false</ScaleCrop>
  <Company>PCMI</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XHY</dc:creator>
  <dc:description>&lt;config cover="true" show_menu="true" version="1.0.0" doctype="SDKXY"&gt;_x000d_
&lt;/config&gt;</dc:description>
  <cp:lastModifiedBy>01 KJB</cp:lastModifiedBy>
  <cp:revision>970</cp:revision>
  <cp:lastPrinted>2021-10-16T16:22:00Z</cp:lastPrinted>
  <dcterms:created xsi:type="dcterms:W3CDTF">2021-07-20T09:50:00Z</dcterms:created>
  <dcterms:modified xsi:type="dcterms:W3CDTF">2023-10-07T01:58:00Z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2052-11.1.0.14309</vt:lpwstr>
  </property>
  <property fmtid="{D5CDD505-2E9C-101B-9397-08002B2CF9AE}" pid="16" name="ICV">
    <vt:lpwstr>C8F257A94E2D4D1D9A69B98AC20F327F_13</vt:lpwstr>
  </property>
  <property fmtid="{D5CDD505-2E9C-101B-9397-08002B2CF9AE}" pid="17" name="GrammarlyDocumentId">
    <vt:lpwstr>7be09c493824397f4e07ff39de43217e42c383491686d18b3266f2ad116c79d1</vt:lpwstr>
  </property>
</Properties>
</file>